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after="600" w:line="276" w:lineRule="auto"/>
        <w:ind w:left="0" w:firstLine="0"/>
        <w:rPr>
          <w:sz w:val="44"/>
          <w:szCs w:val="44"/>
        </w:rPr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2577600</wp:posOffset>
            </wp:positionH>
            <wp:positionV relativeFrom="margin">
              <wp:posOffset>2624435</wp:posOffset>
            </wp:positionV>
            <wp:extent cx="4110392" cy="7100888"/>
            <wp:effectExtent b="0" l="0" r="0" t="0"/>
            <wp:wrapSquare wrapText="bothSides" distB="0" distT="0" distL="0" distR="0"/>
            <wp:docPr id="19095522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392" cy="7100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after="600" w:line="276" w:lineRule="auto"/>
        <w:ind w:left="0" w:firstLine="0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after="600" w:line="276" w:lineRule="auto"/>
        <w:ind w:left="0" w:firstLine="0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spacing w:after="60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ind w:left="0" w:firstLine="0"/>
        <w:rPr/>
      </w:pPr>
      <w:bookmarkStart w:colFirst="0" w:colLast="0" w:name="_heading=h.30j0zll" w:id="0"/>
      <w:bookmarkEnd w:id="0"/>
      <w:r w:rsidDel="00000000" w:rsidR="00000000" w:rsidRPr="00000000">
        <w:rPr>
          <w:rtl w:val="0"/>
        </w:rPr>
        <w:t xml:space="preserve">ORBIS</w:t>
      </w:r>
    </w:p>
    <w:p w:rsidR="00000000" w:rsidDel="00000000" w:rsidP="00000000" w:rsidRDefault="00000000" w:rsidRPr="00000000" w14:paraId="00000008">
      <w:pPr>
        <w:pStyle w:val="Subtitle"/>
        <w:spacing w:line="360" w:lineRule="auto"/>
        <w:rPr/>
      </w:pPr>
      <w:r w:rsidDel="00000000" w:rsidR="00000000" w:rsidRPr="00000000">
        <w:rPr>
          <w:rtl w:val="0"/>
        </w:rPr>
        <w:t xml:space="preserve">Desarrollo de Aplicaciones Multiplataforma</w:t>
      </w:r>
    </w:p>
    <w:p w:rsidR="00000000" w:rsidDel="00000000" w:rsidP="00000000" w:rsidRDefault="00000000" w:rsidRPr="00000000" w14:paraId="00000009">
      <w:pPr>
        <w:pStyle w:val="Subtitle"/>
        <w:spacing w:after="0" w:line="360" w:lineRule="auto"/>
        <w:rPr/>
      </w:pPr>
      <w:r w:rsidDel="00000000" w:rsidR="00000000" w:rsidRPr="00000000">
        <w:rPr>
          <w:rtl w:val="0"/>
        </w:rPr>
        <w:t xml:space="preserve">Tutor:</w:t>
      </w:r>
    </w:p>
    <w:p w:rsidR="00000000" w:rsidDel="00000000" w:rsidP="00000000" w:rsidRDefault="00000000" w:rsidRPr="00000000" w14:paraId="0000000A">
      <w:pPr>
        <w:pStyle w:val="Subtitle"/>
        <w:spacing w:after="0" w:line="360" w:lineRule="auto"/>
        <w:rPr/>
      </w:pPr>
      <w:bookmarkStart w:colFirst="0" w:colLast="0" w:name="_heading=h.2et92p0" w:id="1"/>
      <w:bookmarkEnd w:id="1"/>
      <w:r w:rsidDel="00000000" w:rsidR="00000000" w:rsidRPr="00000000">
        <w:rPr>
          <w:rtl w:val="0"/>
        </w:rPr>
        <w:t xml:space="preserve">Curso Académico: 2024/2025</w:t>
      </w:r>
    </w:p>
    <w:p w:rsidR="00000000" w:rsidDel="00000000" w:rsidP="00000000" w:rsidRDefault="00000000" w:rsidRPr="00000000" w14:paraId="0000000B">
      <w:pPr>
        <w:pStyle w:val="Subtitle"/>
        <w:spacing w:line="360" w:lineRule="auto"/>
        <w:rPr/>
      </w:pPr>
      <w:bookmarkStart w:colFirst="0" w:colLast="0" w:name="_heading=h.tyjcwt" w:id="2"/>
      <w:bookmarkEnd w:id="2"/>
      <w:r w:rsidDel="00000000" w:rsidR="00000000" w:rsidRPr="00000000">
        <w:rPr>
          <w:rtl w:val="0"/>
        </w:rPr>
        <w:t xml:space="preserve">Trabajo presentado por: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David Erik García Arenas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Pedro Jesús Gómez Pérez</w:t>
      </w:r>
    </w:p>
    <w:p w:rsidR="00000000" w:rsidDel="00000000" w:rsidP="00000000" w:rsidRDefault="00000000" w:rsidRPr="00000000" w14:paraId="0000000E">
      <w:pPr>
        <w:pStyle w:val="Subtitle"/>
        <w:rPr/>
      </w:pPr>
      <w:bookmarkStart w:colFirst="0" w:colLast="0" w:name="_heading=h.3dy6vkm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firstLine="0"/>
        <w:rPr>
          <w:b w:val="1"/>
          <w:color w:val="002c4e"/>
          <w:sz w:val="36"/>
          <w:szCs w:val="36"/>
        </w:rPr>
      </w:pPr>
      <w:r w:rsidDel="00000000" w:rsidR="00000000" w:rsidRPr="00000000">
        <w:rPr>
          <w:b w:val="1"/>
          <w:color w:val="002c4e"/>
          <w:sz w:val="36"/>
          <w:szCs w:val="36"/>
          <w:rtl w:val="0"/>
        </w:rPr>
        <w:t xml:space="preserve">Índice</w:t>
      </w:r>
    </w:p>
    <w:p w:rsidR="00000000" w:rsidDel="00000000" w:rsidP="00000000" w:rsidRDefault="00000000" w:rsidRPr="00000000" w14:paraId="00000010">
      <w:pPr>
        <w:ind w:firstLine="0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tabs>
              <w:tab w:val="right" w:leader="none" w:pos="9025"/>
            </w:tabs>
            <w:spacing w:before="80" w:line="240" w:lineRule="auto"/>
            <w:ind w:firstLine="0"/>
            <w:rPr>
              <w:b w:val="1"/>
              <w:color w:val="002c4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b w:val="1"/>
                <w:color w:val="002c4e"/>
                <w:rtl w:val="0"/>
              </w:rPr>
              <w:t xml:space="preserve">[ORBIS]</w:t>
            </w:r>
          </w:hyperlink>
          <w:r w:rsidDel="00000000" w:rsidR="00000000" w:rsidRPr="00000000">
            <w:rPr>
              <w:b w:val="1"/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fldChar w:fldCharType="begin"/>
            <w:instrText xml:space="preserve"> HYPERLINK \l "_heading=h.30j0zll"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025"/>
            </w:tabs>
            <w:spacing w:before="200" w:line="240" w:lineRule="auto"/>
            <w:ind w:firstLine="0"/>
            <w:rPr>
              <w:b w:val="1"/>
              <w:color w:val="002c4e"/>
            </w:rPr>
          </w:pPr>
          <w:r w:rsidDel="00000000" w:rsidR="00000000" w:rsidRPr="00000000">
            <w:fldChar w:fldCharType="end"/>
          </w:r>
          <w:hyperlink w:anchor="_heading=h.1t3h5sf">
            <w:r w:rsidDel="00000000" w:rsidR="00000000" w:rsidRPr="00000000">
              <w:rPr>
                <w:b w:val="1"/>
                <w:color w:val="002c4e"/>
                <w:rtl w:val="0"/>
              </w:rPr>
              <w:t xml:space="preserve">1. CONTEXTUALIZACIÓN EMPRESARIAL</w:t>
            </w:r>
          </w:hyperlink>
          <w:r w:rsidDel="00000000" w:rsidR="00000000" w:rsidRPr="00000000">
            <w:rPr>
              <w:b w:val="1"/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025"/>
            </w:tabs>
            <w:spacing w:before="60" w:line="240" w:lineRule="auto"/>
            <w:ind w:left="360" w:firstLine="0"/>
            <w:rPr>
              <w:color w:val="002c4e"/>
            </w:rPr>
          </w:pPr>
          <w:r w:rsidDel="00000000" w:rsidR="00000000" w:rsidRPr="00000000">
            <w:fldChar w:fldCharType="end"/>
          </w:r>
          <w:hyperlink w:anchor="_heading=h.4d34og8">
            <w:r w:rsidDel="00000000" w:rsidR="00000000" w:rsidRPr="00000000">
              <w:rPr>
                <w:color w:val="002c4e"/>
                <w:rtl w:val="0"/>
              </w:rPr>
              <w:t xml:space="preserve">1.1 Denominación.</w:t>
            </w:r>
          </w:hyperlink>
          <w:r w:rsidDel="00000000" w:rsidR="00000000" w:rsidRPr="00000000">
            <w:rPr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begin"/>
            <w:instrText xml:space="preserve"> HYPERLINK \l "_heading=h.4d34og8"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9025"/>
            </w:tabs>
            <w:spacing w:before="60" w:line="240" w:lineRule="auto"/>
            <w:ind w:left="360" w:firstLine="0"/>
            <w:rPr>
              <w:color w:val="002c4e"/>
            </w:rPr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color w:val="002c4e"/>
                <w:rtl w:val="0"/>
              </w:rPr>
              <w:t xml:space="preserve">1.2 Justificación de la idea del proyecto.</w:t>
            </w:r>
          </w:hyperlink>
          <w:r w:rsidDel="00000000" w:rsidR="00000000" w:rsidRPr="00000000">
            <w:rPr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leader="none" w:pos="9025"/>
            </w:tabs>
            <w:spacing w:before="60" w:line="240" w:lineRule="auto"/>
            <w:ind w:left="360" w:firstLine="0"/>
            <w:rPr>
              <w:color w:val="002c4e"/>
            </w:rPr>
          </w:pPr>
          <w:r w:rsidDel="00000000" w:rsidR="00000000" w:rsidRPr="00000000">
            <w:fldChar w:fldCharType="end"/>
          </w:r>
          <w:hyperlink w:anchor="_heading=h.17dp8vu">
            <w:r w:rsidDel="00000000" w:rsidR="00000000" w:rsidRPr="00000000">
              <w:rPr>
                <w:color w:val="002c4e"/>
                <w:rtl w:val="0"/>
              </w:rPr>
              <w:t xml:space="preserve">1.3. Estudio de la competencia.</w:t>
            </w:r>
          </w:hyperlink>
          <w:r w:rsidDel="00000000" w:rsidR="00000000" w:rsidRPr="00000000">
            <w:rPr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leader="none" w:pos="9025"/>
            </w:tabs>
            <w:spacing w:before="60" w:line="240" w:lineRule="auto"/>
            <w:ind w:left="360" w:firstLine="0"/>
            <w:rPr>
              <w:color w:val="002c4e"/>
            </w:rPr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color w:val="002c4e"/>
                <w:rtl w:val="0"/>
              </w:rPr>
              <w:t xml:space="preserve">1.4 Oportunidad de negocio</w:t>
            </w:r>
          </w:hyperlink>
          <w:r w:rsidDel="00000000" w:rsidR="00000000" w:rsidRPr="00000000">
            <w:rPr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leader="none" w:pos="9025"/>
            </w:tabs>
            <w:spacing w:before="60" w:line="240" w:lineRule="auto"/>
            <w:ind w:left="360" w:firstLine="0"/>
            <w:rPr>
              <w:color w:val="002c4e"/>
            </w:rPr>
          </w:pPr>
          <w:r w:rsidDel="00000000" w:rsidR="00000000" w:rsidRPr="00000000">
            <w:fldChar w:fldCharType="end"/>
          </w:r>
          <w:hyperlink w:anchor="_heading=h.26in1rg">
            <w:r w:rsidDel="00000000" w:rsidR="00000000" w:rsidRPr="00000000">
              <w:rPr>
                <w:color w:val="002c4e"/>
                <w:rtl w:val="0"/>
              </w:rPr>
              <w:t xml:space="preserve">1.5 Obligaciones fiscales</w:t>
            </w:r>
          </w:hyperlink>
          <w:r w:rsidDel="00000000" w:rsidR="00000000" w:rsidRPr="00000000">
            <w:rPr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leader="none" w:pos="9025"/>
            </w:tabs>
            <w:spacing w:before="60" w:line="240" w:lineRule="auto"/>
            <w:ind w:left="360" w:firstLine="0"/>
            <w:rPr>
              <w:color w:val="002c4e"/>
            </w:rPr>
          </w:pPr>
          <w:r w:rsidDel="00000000" w:rsidR="00000000" w:rsidRPr="00000000">
            <w:fldChar w:fldCharType="end"/>
          </w:r>
          <w:hyperlink w:anchor="_heading=h.lnxbz9">
            <w:r w:rsidDel="00000000" w:rsidR="00000000" w:rsidRPr="00000000">
              <w:rPr>
                <w:color w:val="002c4e"/>
                <w:rtl w:val="0"/>
              </w:rPr>
              <w:t xml:space="preserve">1.6 Financiación, ayudas y subvenciones</w:t>
            </w:r>
          </w:hyperlink>
          <w:r w:rsidDel="00000000" w:rsidR="00000000" w:rsidRPr="00000000">
            <w:rPr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begin"/>
            <w:instrText xml:space="preserve"> HYPERLINK \l "_heading=h.lnxbz9"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leader="none" w:pos="9025"/>
            </w:tabs>
            <w:spacing w:before="200" w:line="240" w:lineRule="auto"/>
            <w:ind w:firstLine="0"/>
            <w:rPr>
              <w:b w:val="1"/>
              <w:color w:val="002c4e"/>
            </w:rPr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b w:val="1"/>
                <w:color w:val="002c4e"/>
                <w:rtl w:val="0"/>
              </w:rPr>
              <w:t xml:space="preserve">2. DISEÑO DEL PROYECTO</w:t>
            </w:r>
          </w:hyperlink>
          <w:r w:rsidDel="00000000" w:rsidR="00000000" w:rsidRPr="00000000">
            <w:rPr>
              <w:b w:val="1"/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leader="none" w:pos="9025"/>
            </w:tabs>
            <w:spacing w:before="60" w:line="240" w:lineRule="auto"/>
            <w:ind w:left="360" w:firstLine="0"/>
            <w:rPr>
              <w:color w:val="002c4e"/>
            </w:rPr>
          </w:pPr>
          <w:r w:rsidDel="00000000" w:rsidR="00000000" w:rsidRPr="00000000">
            <w:fldChar w:fldCharType="end"/>
          </w:r>
          <w:hyperlink w:anchor="_heading=h.1ksv4uv">
            <w:r w:rsidDel="00000000" w:rsidR="00000000" w:rsidRPr="00000000">
              <w:rPr>
                <w:color w:val="002c4e"/>
                <w:rtl w:val="0"/>
              </w:rPr>
              <w:t xml:space="preserve">2.1. Infraestructura e instalaciones necesarios</w:t>
            </w:r>
          </w:hyperlink>
          <w:r w:rsidDel="00000000" w:rsidR="00000000" w:rsidRPr="00000000">
            <w:rPr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begin"/>
            <w:instrText xml:space="preserve"> HYPERLINK \l "_heading=h.1ksv4uv"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leader="none" w:pos="9025"/>
            </w:tabs>
            <w:spacing w:before="60" w:line="240" w:lineRule="auto"/>
            <w:ind w:left="360" w:firstLine="0"/>
            <w:rPr>
              <w:color w:val="002c4e"/>
            </w:rPr>
          </w:pPr>
          <w:r w:rsidDel="00000000" w:rsidR="00000000" w:rsidRPr="00000000">
            <w:fldChar w:fldCharType="end"/>
          </w:r>
          <w:hyperlink w:anchor="_heading=h.44sinio">
            <w:r w:rsidDel="00000000" w:rsidR="00000000" w:rsidRPr="00000000">
              <w:rPr>
                <w:color w:val="002c4e"/>
                <w:rtl w:val="0"/>
              </w:rPr>
              <w:t xml:space="preserve">2.2 Recursos materiales y personales</w:t>
            </w:r>
          </w:hyperlink>
          <w:r w:rsidDel="00000000" w:rsidR="00000000" w:rsidRPr="00000000">
            <w:rPr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Error! Bookmark not defined.</w:t>
          </w:r>
          <w:r w:rsidDel="00000000" w:rsidR="00000000" w:rsidRPr="00000000">
            <w:fldChar w:fldCharType="begin"/>
            <w:instrText xml:space="preserve"> HYPERLINK \l "_heading=h.44sinio"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none" w:pos="9025"/>
            </w:tabs>
            <w:spacing w:before="60" w:line="240" w:lineRule="auto"/>
            <w:ind w:left="360" w:firstLine="0"/>
            <w:rPr>
              <w:color w:val="002c4e"/>
            </w:rPr>
          </w:pPr>
          <w:r w:rsidDel="00000000" w:rsidR="00000000" w:rsidRPr="00000000">
            <w:fldChar w:fldCharType="end"/>
          </w:r>
          <w:hyperlink w:anchor="_heading=h.2jxsxqh">
            <w:r w:rsidDel="00000000" w:rsidR="00000000" w:rsidRPr="00000000">
              <w:rPr>
                <w:color w:val="002c4e"/>
                <w:rtl w:val="0"/>
              </w:rPr>
              <w:t xml:space="preserve">2.3 Tecnologías y lenguajes a emplear</w:t>
            </w:r>
          </w:hyperlink>
          <w:r w:rsidDel="00000000" w:rsidR="00000000" w:rsidRPr="00000000">
            <w:rPr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Error! Bookmark not defined.</w:t>
          </w:r>
          <w:r w:rsidDel="00000000" w:rsidR="00000000" w:rsidRPr="00000000">
            <w:fldChar w:fldCharType="begin"/>
            <w:instrText xml:space="preserve"> HYPERLINK \l "_heading=h.2jxsxqh"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9025"/>
            </w:tabs>
            <w:spacing w:before="200" w:line="240" w:lineRule="auto"/>
            <w:ind w:firstLine="0"/>
            <w:rPr>
              <w:b w:val="1"/>
              <w:color w:val="002c4e"/>
            </w:rPr>
          </w:pPr>
          <w:r w:rsidDel="00000000" w:rsidR="00000000" w:rsidRPr="00000000">
            <w:fldChar w:fldCharType="end"/>
          </w:r>
          <w:hyperlink w:anchor="_heading=h.z337ya">
            <w:r w:rsidDel="00000000" w:rsidR="00000000" w:rsidRPr="00000000">
              <w:rPr>
                <w:b w:val="1"/>
                <w:color w:val="002c4e"/>
                <w:rtl w:val="0"/>
              </w:rPr>
              <w:t xml:space="preserve">3. DESARROLLO DEL SERVICIO/PRODUCTO</w:t>
            </w:r>
          </w:hyperlink>
          <w:r w:rsidDel="00000000" w:rsidR="00000000" w:rsidRPr="00000000">
            <w:rPr>
              <w:b w:val="1"/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Error! Bookmark not defined.</w:t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9025"/>
            </w:tabs>
            <w:spacing w:before="200" w:line="240" w:lineRule="auto"/>
            <w:ind w:firstLine="0"/>
            <w:rPr>
              <w:b w:val="1"/>
              <w:color w:val="002c4e"/>
            </w:rPr>
          </w:pPr>
          <w:r w:rsidDel="00000000" w:rsidR="00000000" w:rsidRPr="00000000">
            <w:fldChar w:fldCharType="end"/>
          </w:r>
          <w:hyperlink w:anchor="_heading=h.3j2qqm3">
            <w:r w:rsidDel="00000000" w:rsidR="00000000" w:rsidRPr="00000000">
              <w:rPr>
                <w:b w:val="1"/>
                <w:color w:val="002c4e"/>
                <w:rtl w:val="0"/>
              </w:rPr>
              <w:t xml:space="preserve">4. PROCEDIMIENTOS Y CONTROLES DE CALIDAD</w:t>
            </w:r>
          </w:hyperlink>
          <w:r w:rsidDel="00000000" w:rsidR="00000000" w:rsidRPr="00000000">
            <w:rPr>
              <w:b w:val="1"/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begin"/>
            <w:instrText xml:space="preserve"> HYPERLINK \l "_heading=h.3j2qqm3"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9025"/>
            </w:tabs>
            <w:spacing w:before="200" w:line="240" w:lineRule="auto"/>
            <w:ind w:firstLine="0"/>
            <w:rPr>
              <w:b w:val="1"/>
              <w:color w:val="002c4e"/>
            </w:rPr>
          </w:pPr>
          <w:r w:rsidDel="00000000" w:rsidR="00000000" w:rsidRPr="00000000">
            <w:fldChar w:fldCharType="end"/>
          </w:r>
          <w:hyperlink w:anchor="_heading=h.1y810tw">
            <w:r w:rsidDel="00000000" w:rsidR="00000000" w:rsidRPr="00000000">
              <w:rPr>
                <w:b w:val="1"/>
                <w:color w:val="002c4e"/>
                <w:rtl w:val="0"/>
              </w:rPr>
              <w:t xml:space="preserve">5. DOCUMENTACIÓN</w:t>
            </w:r>
          </w:hyperlink>
          <w:r w:rsidDel="00000000" w:rsidR="00000000" w:rsidRPr="00000000">
            <w:rPr>
              <w:b w:val="1"/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none" w:pos="9025"/>
            </w:tabs>
            <w:spacing w:before="200" w:line="240" w:lineRule="auto"/>
            <w:ind w:firstLine="0"/>
            <w:rPr>
              <w:b w:val="1"/>
              <w:color w:val="002c4e"/>
            </w:rPr>
          </w:pPr>
          <w:r w:rsidDel="00000000" w:rsidR="00000000" w:rsidRPr="00000000">
            <w:fldChar w:fldCharType="end"/>
          </w:r>
          <w:hyperlink w:anchor="_heading=h.2xcytpi">
            <w:r w:rsidDel="00000000" w:rsidR="00000000" w:rsidRPr="00000000">
              <w:rPr>
                <w:b w:val="1"/>
                <w:color w:val="002c4e"/>
                <w:rtl w:val="0"/>
              </w:rPr>
              <w:t xml:space="preserve">6. ANEXOS</w:t>
            </w:r>
          </w:hyperlink>
          <w:r w:rsidDel="00000000" w:rsidR="00000000" w:rsidRPr="00000000">
            <w:rPr>
              <w:b w:val="1"/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begin"/>
            <w:instrText xml:space="preserve"> HYPERLINK \l "_heading=h.2xcytpi"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leader="none" w:pos="9025"/>
            </w:tabs>
            <w:spacing w:after="80" w:before="200" w:line="240" w:lineRule="auto"/>
            <w:ind w:firstLine="0"/>
            <w:rPr>
              <w:b w:val="1"/>
              <w:color w:val="002c4e"/>
            </w:rPr>
          </w:pPr>
          <w:r w:rsidDel="00000000" w:rsidR="00000000" w:rsidRPr="00000000">
            <w:rPr>
              <w:b w:val="1"/>
              <w:color w:val="002c4e"/>
              <w:rtl w:val="0"/>
            </w:rPr>
            <w:t xml:space="preserve">7. REFERENCIAS BIBLIOGRÁFICAS</w:t>
          </w:r>
          <w:r w:rsidDel="00000000" w:rsidR="00000000" w:rsidRPr="00000000">
            <w:fldChar w:fldCharType="end"/>
          </w:r>
          <w:r w:rsidDel="00000000" w:rsidR="00000000" w:rsidRPr="00000000">
            <w:rPr>
              <w:b w:val="1"/>
              <w:color w:val="002c4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-10159</wp:posOffset>
            </wp:positionH>
            <wp:positionV relativeFrom="paragraph">
              <wp:posOffset>381000</wp:posOffset>
            </wp:positionV>
            <wp:extent cx="6067425" cy="6067425"/>
            <wp:effectExtent b="76200" l="76200" r="76200" t="76200"/>
            <wp:wrapNone/>
            <wp:docPr descr="A colorful sphere with lines and text" id="1909552205" name="image11.png"/>
            <a:graphic>
              <a:graphicData uri="http://schemas.openxmlformats.org/drawingml/2006/picture">
                <pic:pic>
                  <pic:nvPicPr>
                    <pic:cNvPr descr="A colorful sphere with lines and text"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6067425"/>
                    </a:xfrm>
                    <a:prstGeom prst="rect"/>
                    <a:ln w="76200">
                      <a:solidFill>
                        <a:srgbClr val="EAEAEA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76" w:lineRule="auto"/>
        <w:ind w:firstLine="0"/>
        <w:jc w:val="right"/>
        <w:rPr>
          <w:rFonts w:ascii="Times New Roman" w:cs="Times New Roman" w:eastAsia="Times New Roman" w:hAnsi="Times New Roman"/>
          <w:i w:val="1"/>
          <w:color w:val="002c4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2c4e"/>
          <w:sz w:val="24"/>
          <w:szCs w:val="24"/>
          <w:rtl w:val="0"/>
        </w:rPr>
        <w:t xml:space="preserve">““La música es la aritmética de los sonidos, como la óptica es la geometría de la luz.””</w:t>
      </w:r>
    </w:p>
    <w:p w:rsidR="00000000" w:rsidDel="00000000" w:rsidP="00000000" w:rsidRDefault="00000000" w:rsidRPr="00000000" w14:paraId="0000003A">
      <w:pPr>
        <w:spacing w:after="240" w:before="240" w:lineRule="auto"/>
        <w:ind w:firstLine="0"/>
        <w:jc w:val="right"/>
        <w:rPr>
          <w:rFonts w:ascii="Times New Roman" w:cs="Times New Roman" w:eastAsia="Times New Roman" w:hAnsi="Times New Roman"/>
          <w:i w:val="1"/>
          <w:color w:val="002c4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2c4e"/>
          <w:sz w:val="24"/>
          <w:szCs w:val="24"/>
          <w:rtl w:val="0"/>
        </w:rPr>
        <w:t xml:space="preserve">Jean-Philippe Rameau ~ (1683–1764)</w:t>
      </w:r>
    </w:p>
    <w:p w:rsidR="00000000" w:rsidDel="00000000" w:rsidP="00000000" w:rsidRDefault="00000000" w:rsidRPr="00000000" w14:paraId="0000003B">
      <w:pPr>
        <w:spacing w:after="240" w:before="240" w:lineRule="auto"/>
        <w:ind w:firstLine="0"/>
        <w:jc w:val="righ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heading=h.1t3h5sf" w:id="4"/>
      <w:bookmarkEnd w:id="4"/>
      <w:r w:rsidDel="00000000" w:rsidR="00000000" w:rsidRPr="00000000">
        <w:rPr>
          <w:rtl w:val="0"/>
        </w:rPr>
        <w:t xml:space="preserve">1. CONTEXTUALIZACIÓN EMPRESARIAL</w:t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heading=h.4d34og8" w:id="5"/>
      <w:bookmarkEnd w:id="5"/>
      <w:r w:rsidDel="00000000" w:rsidR="00000000" w:rsidRPr="00000000">
        <w:rPr>
          <w:rtl w:val="0"/>
        </w:rPr>
        <w:t xml:space="preserve">1.1 Denominación.</w:t>
      </w:r>
    </w:p>
    <w:p w:rsidR="00000000" w:rsidDel="00000000" w:rsidP="00000000" w:rsidRDefault="00000000" w:rsidRPr="00000000" w14:paraId="0000003E">
      <w:pPr>
        <w:pBdr>
          <w:bottom w:color="000000" w:space="1" w:sz="4" w:val="single"/>
        </w:pBd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3514725</wp:posOffset>
            </wp:positionH>
            <wp:positionV relativeFrom="page">
              <wp:posOffset>2638425</wp:posOffset>
            </wp:positionV>
            <wp:extent cx="2520950" cy="3781425"/>
            <wp:effectExtent b="0" l="0" r="0" t="0"/>
            <wp:wrapSquare wrapText="bothSides" distB="152400" distT="152400" distL="152400" distR="152400"/>
            <wp:docPr descr="81328132-45EF-4726-8805-E5E5CDEEB8C4.png" id="1909552210" name="image12.png"/>
            <a:graphic>
              <a:graphicData uri="http://schemas.openxmlformats.org/drawingml/2006/picture">
                <pic:pic>
                  <pic:nvPicPr>
                    <pic:cNvPr descr="81328132-45EF-4726-8805-E5E5CDEEB8C4.png"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3781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Orbis es una herramienta multiplataforma que traduce la estructura frecuencial de una canción en una forma 3D orgánica, ayudando a ingenieros de sonido y artistas visuales a identificar desequilibrios de mezcla de forma inmediata y visual. </w:t>
      </w:r>
    </w:p>
    <w:p w:rsidR="00000000" w:rsidDel="00000000" w:rsidP="00000000" w:rsidRDefault="00000000" w:rsidRPr="00000000" w14:paraId="0000003F">
      <w:pPr>
        <w:pBdr>
          <w:bottom w:color="000000" w:space="1" w:sz="4" w:val="single"/>
        </w:pBd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Aporta una experiencia de usuario intuitiva y profesional de datos sonoros mediante el uso de tecnologías como Blender y CRIWARE ADX. La finalidad de Orbis es ayudar a los expertos de sonido y a los recién llegados en el sector a experimentar la dualidad sensorial vista – oído para favorecer la creación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 edición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de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sonido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 una forma que no se había visto antes. </w:t>
      </w:r>
    </w:p>
    <w:p w:rsidR="00000000" w:rsidDel="00000000" w:rsidP="00000000" w:rsidRDefault="00000000" w:rsidRPr="00000000" w14:paraId="00000040">
      <w:pPr>
        <w:pBdr>
          <w:bottom w:color="000000" w:space="1" w:sz="4" w:val="single"/>
        </w:pBd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La idea fundamental está en el orbe, la esfera, lo que algunos músicos llaman un sonido redondo:</w:t>
      </w:r>
    </w:p>
    <w:p w:rsidR="00000000" w:rsidDel="00000000" w:rsidP="00000000" w:rsidRDefault="00000000" w:rsidRPr="00000000" w14:paraId="00000041">
      <w:pPr>
        <w:pBdr>
          <w:bottom w:color="000000" w:space="1" w:sz="4" w:val="single"/>
        </w:pBdr>
        <w:ind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CARACTERÍSTICAS DE UN SONIDO REDONDO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926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Cálido y suave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sin agresividad ni aspereza.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926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Completo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con un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buen balance de frecuencias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926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picos molestos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especialmente en los agudos.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ind w:left="926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cuerpo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pero sin llegar a sonar 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embarrado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o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saturado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En general,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agradable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al oído y “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4"/>
          <w:szCs w:val="24"/>
          <w:rtl w:val="0"/>
        </w:rPr>
        <w:t xml:space="preserve">envolvente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”.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1.1.1. Forma jurídica.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1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forma jurídica elegida para ORBIS es la de Sociedad de Responsabilidad Limitada (S.L.), por ser la más adecuada para startups tecnológicas en fase de lanzamiento. Esta estructura: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Limita la responsabilidad al capital aportado.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Permite una gestión fiscal optimizada.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Tiene un coste de constitución bajo.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 compatible con convocatorias de ayuda y subvención pública.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1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Contará con dos socios fundadores al 50%, con funciones diferenciadas: uno responsable del desarrollo backend-acústico - PEDRO JESÚS G.P.- y otro del sistema visual y relaciones institucionales - DAVID ERIK G.A. -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1.1.2. Nombre comercial.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nombre elegido es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ORBIS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ya utilizado como identificador del prototipo. Será registrado como marca en la OEPM (Oficina Española de Patentes y Marcas) tanto en su versión denominativa como gráfica, asegurando protección frente a terceros.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Justificación semántica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“Orbis” significa “esfera” o “mundo” en latín. Este concepto representa de forma visual el funcionamiento del producto: una esfera deformable que traduce el contenido frecuencial de una pista de audio en una forma tridimensional interpretativa.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harter Roman" w:cs="Charter Roman" w:eastAsia="Charter Roman" w:hAnsi="Charter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1543050</wp:posOffset>
            </wp:positionH>
            <wp:positionV relativeFrom="page">
              <wp:posOffset>6296025</wp:posOffset>
            </wp:positionV>
            <wp:extent cx="4558583" cy="3039055"/>
            <wp:effectExtent b="25400" l="25400" r="25400" t="25400"/>
            <wp:wrapSquare wrapText="bothSides" distB="152400" distT="152400" distL="152400" distR="152400"/>
            <wp:docPr descr="DED47B2D-8114-4E46-A7A3-589496BBAEC8.png" id="1909552209" name="image10.png"/>
            <a:graphic>
              <a:graphicData uri="http://schemas.openxmlformats.org/drawingml/2006/picture">
                <pic:pic>
                  <pic:nvPicPr>
                    <pic:cNvPr descr="DED47B2D-8114-4E46-A7A3-589496BBAEC8.png"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8583" cy="3039055"/>
                    </a:xfrm>
                    <a:prstGeom prst="rect"/>
                    <a:ln w="25400">
                      <a:solidFill>
                        <a:srgbClr val="F3F7F5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3136900</wp:posOffset>
                </wp:positionV>
                <wp:extent cx="635" cy="12700"/>
                <wp:effectExtent b="0" l="0" r="0" t="0"/>
                <wp:wrapSquare wrapText="bothSides" distB="0" distT="0" distL="114300" distR="114300"/>
                <wp:docPr id="190955220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066985" y="3779683"/>
                          <a:ext cx="455803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1f497d"/>
                                <w:sz w:val="18"/>
                                <w:vertAlign w:val="baseline"/>
                              </w:rPr>
                              <w:t xml:space="preserve">Arte conceptual #1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3136900</wp:posOffset>
                </wp:positionV>
                <wp:extent cx="635" cy="12700"/>
                <wp:effectExtent b="0" l="0" r="0" t="0"/>
                <wp:wrapSquare wrapText="bothSides" distB="0" distT="0" distL="114300" distR="114300"/>
                <wp:docPr id="190955220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1.1.3. Objeto social.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objeto social de la empresa abarcará todas las líneas de negocio previstas en las fases actuales y futuras: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harter Roman" w:cs="Charter Roman" w:eastAsia="Charter Roman" w:hAnsi="Charter Roman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harter Roman" w:cs="Charter Roman" w:eastAsia="Charter Roman" w:hAnsi="Charter Roman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“Desarrollo, comercialización y explotación de software de visualización acústica, interfaces interactivas, entornos educativos y sistemas performativos basados en inteligencia artificial aplicada al sonido. Producción de instalaciones artísticas, licencias tecnológicas y contenidos digitales para entornos físicos y virtuales.”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harter Roman" w:cs="Charter Roman" w:eastAsia="Charter Roman" w:hAnsi="Charter Roman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Este texto será utilizado para el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036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y la escritura pública ante notario.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1.1.4. Sede social.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sede social y operativa se ubicará en: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OnProjects Hub.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Calle Hoya de la Mora, nº 11, 18008 Granada.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Coworking especializado en tecnología e innovación.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b w:val="0"/>
            <w:i w:val="1"/>
            <w:smallCaps w:val="0"/>
            <w:strike w:val="0"/>
            <w:color w:val="0000ff"/>
            <w:sz w:val="26"/>
            <w:szCs w:val="26"/>
            <w:u w:val="single"/>
            <w:shd w:fill="auto" w:val="clear"/>
            <w:vertAlign w:val="baseline"/>
            <w:rtl w:val="0"/>
          </w:rPr>
          <w:t xml:space="preserve">https://onprojects.es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0" w:right="0" w:firstLine="1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 trata de un espacio colaborativo especializado en innovación, startups tecnológicas y proyectos de desarrollo. Establecer la sede allí permite a la empresa contar con: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Infraestructura profesional y soporte logístico.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Entorno creativo y red de contactos locales.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Imagen corporativa sólida desde el inicio.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Posibilidad de networking, sinergias y acceso a servicios complementarios.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1.1.5. Clasificación CNAE.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6201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Actividades de programación informática (núcleo empresarial).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8559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Otra educación n.c.o.p. (formación técnica, workshops).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9004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Gestión de actividades escénicas (uso artístico-performativo).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/>
      </w:pPr>
      <w:bookmarkStart w:colFirst="0" w:colLast="0" w:name="_heading=h.2s8eyo1" w:id="6"/>
      <w:bookmarkEnd w:id="6"/>
      <w:r w:rsidDel="00000000" w:rsidR="00000000" w:rsidRPr="00000000">
        <w:rPr>
          <w:rtl w:val="0"/>
        </w:rPr>
        <w:t xml:space="preserve">1.2 Justificación de la idea del proyecto.</w:t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¿Por qué lo hacéis? ¿De dónde nace la idea?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0" w:right="0" w:firstLine="56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proyecto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ORBIS Technologies, S.L.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nace como una respuesta técnica, creativa y estratégica a una necesidad emergente en el cruce entre análisis acústico avanzado, visualización interactiva y experiencias inmersivas impulsadas por inteligencia artificial. La propuesta parte de una realidad compartida en diversos sectores “educación técnica, diseño sonoro, arte digital y performance en directo” que reclaman nuevas formas de entender el sonido: hacerlo visible, manipulable y comprensible en tiempo real.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4095750</wp:posOffset>
            </wp:positionH>
            <wp:positionV relativeFrom="paragraph">
              <wp:posOffset>79375</wp:posOffset>
            </wp:positionV>
            <wp:extent cx="1981200" cy="1981200"/>
            <wp:effectExtent b="0" l="0" r="0" t="0"/>
            <wp:wrapSquare wrapText="bothSides" distB="0" distT="0" distL="114300" distR="114300"/>
            <wp:docPr id="19095522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ORBIS plantea una solución transversal que convierte el espectro acústico en geometría viva, visualmente inteligible y artísticamente expresiva, con potencial de implantación tanto en entornos formativos como en escenarios creativos o profesionales.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1.2.1. Necesidad identificada.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1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Actualmente, no existe una herramienta que: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Analice audio con precisión profesional que permitan interpretar el equilibrio frecuencial de una canción de forma intuitiva y no solo técnica.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Genere una visualización 3D significativa y educativa.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Sea accesible a técnicos, estudiantes y artistas sin conocimientos en programación.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60" w:line="240" w:lineRule="auto"/>
        <w:ind w:left="0" w:right="0" w:firstLine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Existen plugins de mastering que muestran gráficas, pero ninguno genera una forma tridimensional orgánica e interpretable visualmente como si fuese una “firma acústica”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60" w:line="240" w:lineRule="auto"/>
        <w:ind w:left="0" w:right="0" w:firstLine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objetivo es que alguien novato puede mezclar o masterizar música basándose en la forma de una esfera para lograr un sonido equilibrado. ORBIS responde a esta necesidad combinando análisis FFT real con generación de geometría 3D reactiva.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2457450</wp:posOffset>
            </wp:positionH>
            <wp:positionV relativeFrom="paragraph">
              <wp:posOffset>7620</wp:posOffset>
            </wp:positionV>
            <wp:extent cx="3405505" cy="2266950"/>
            <wp:effectExtent b="38100" l="38100" r="38100" t="38100"/>
            <wp:wrapSquare wrapText="bothSides" distB="0" distT="0" distL="114300" distR="114300"/>
            <wp:docPr descr="A group of colorful spheres" id="1909552214" name="image8.png"/>
            <a:graphic>
              <a:graphicData uri="http://schemas.openxmlformats.org/drawingml/2006/picture">
                <pic:pic>
                  <pic:nvPicPr>
                    <pic:cNvPr descr="A group of colorful spheres"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226695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60" w:line="240" w:lineRule="auto"/>
        <w:ind w:left="0" w:right="0" w:firstLine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Así, el usuario puede 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el sonido y detectar desequilibrios acústicos de forma inmediata, incluso sin conocimientos técnicos.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1.2.2. Fundamento estratégico y tecnológico.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proyecto está alineado con: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España Digital 2026 y los ejes de la transformación digital.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Fondos Next Generation EU.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principios de la IA aplicada al arte, la educación y la industria musical.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ORBIS entra en el marco de industrias creativas y tecnologías del conocimiento, siendo elegible para múltiples convocatorias de financiación regional, nacional y europea.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1.2.3. Modelo diferencial.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diferencia de otras herramientas del mercado, ORBIS: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Usa datos reales del espectro sonoro (no simple beat detection).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Ofrece visualización estructurada, navegable y exportable.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Está diseñada para su uso en educación, performance y análisis técnico.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Ejemplo visual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Una canción mal equilibrada se representará con un orbe distorsionado hacia una frecuencia dominante, mientras que una mezcla balanceada será una figura simétrica y suave.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1.2.4. Alianzas estratégicas.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CRIWARE ADX SDK (Japón): Middleware de audio profesional para videojuegos. ORBIS ya tiene acceso académico autorizado, y se está negociando una licencia completa para integración profesional.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Readdy (USA): Plataforma de diseño de interfaces generadas por IA. ORBIS fue seleccionado como early user showcase.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Estas colaboraciones validan el proyecto como caso real con proyección internacional.</w:t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heading=h.17dp8vu" w:id="7"/>
      <w:bookmarkEnd w:id="7"/>
      <w:r w:rsidDel="00000000" w:rsidR="00000000" w:rsidRPr="00000000">
        <w:rPr>
          <w:rtl w:val="0"/>
        </w:rPr>
        <w:t xml:space="preserve">1.3. Estudio de la competencia.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 han analizado productos de referencia en tres verticales: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Análisis técnico del audio (iZotope Insight, Voxengo SPAN).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Visualización artística (Magic Music Visuals, MilkDrop).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Performance visual (Resolume, TouchDesigner, Unity).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1.3.1. Comparativa.</w:t>
      </w:r>
    </w:p>
    <w:tbl>
      <w:tblPr>
        <w:tblStyle w:val="Table1"/>
        <w:tblW w:w="9637.0" w:type="dxa"/>
        <w:jc w:val="left"/>
        <w:tblInd w:w="-304.0" w:type="dxa"/>
        <w:tblBorders>
          <w:top w:color="000000" w:space="0" w:sz="2" w:val="single"/>
          <w:left w:color="000000" w:space="0" w:sz="2" w:val="single"/>
          <w:bottom w:color="000000" w:space="0" w:sz="2" w:val="single"/>
          <w:right w:color="000000" w:space="0" w:sz="2" w:val="single"/>
          <w:insideH w:color="000000" w:space="0" w:sz="2" w:val="single"/>
          <w:insideV w:color="000000" w:space="0" w:sz="2" w:val="single"/>
        </w:tblBorders>
        <w:tblLayout w:type="fixed"/>
        <w:tblLook w:val="0400"/>
      </w:tblPr>
      <w:tblGrid>
        <w:gridCol w:w="1791"/>
        <w:gridCol w:w="1137"/>
        <w:gridCol w:w="2479"/>
        <w:gridCol w:w="3349"/>
        <w:gridCol w:w="881"/>
        <w:tblGridChange w:id="0">
          <w:tblGrid>
            <w:gridCol w:w="1791"/>
            <w:gridCol w:w="1137"/>
            <w:gridCol w:w="2479"/>
            <w:gridCol w:w="3349"/>
            <w:gridCol w:w="881"/>
          </w:tblGrid>
        </w:tblGridChange>
      </w:tblGrid>
      <w:tr>
        <w:trPr>
          <w:cantSplit w:val="0"/>
          <w:trHeight w:val="4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Herramienta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Ventajas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Limitaciones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Precio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iZotope Insight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Plugin PRO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Precisión técnica, broadcast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Interfaz 2D, sin narrativa visual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199 €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Voxengo SPAN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Plugin FREE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Ligero, FFT clara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Sin representación visual interpretativa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Gratis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Magic Music Visuals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Visualizador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Visual atractivo, modular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No refleja estructura de mezcla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49 €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TouchDesigner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Visual PRO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Versátil, interactivo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Requiere scripting, no apto para noveles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Free/600€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Resolume Arena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VJing Live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Directo, sincronización MIDI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No analiza espectro, solo mezcla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299 €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1.3.2. Propuesta de valor de ORBIS.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Traducción directa de espectros FFT y cues a geometría viva.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Enfoque técnico-formativo y performativo simultáneo.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Integración profesional con IA y CRIWARE ADX.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rdcrjn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Modularidad y exportación multiplataforma (Blender, Unity, Unreal).</w:t>
      </w:r>
    </w:p>
    <w:p w:rsidR="00000000" w:rsidDel="00000000" w:rsidP="00000000" w:rsidRDefault="00000000" w:rsidRPr="00000000" w14:paraId="000000B9">
      <w:pPr>
        <w:pStyle w:val="Heading2"/>
        <w:rPr/>
      </w:pPr>
      <w:r w:rsidDel="00000000" w:rsidR="00000000" w:rsidRPr="00000000">
        <w:rPr>
          <w:rtl w:val="0"/>
        </w:rPr>
        <w:t xml:space="preserve">1.4 Oportunidad de negocio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1.4.1.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Análisis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DAFO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4703.642543597452"/>
        <w:gridCol w:w="4321.869267426171"/>
        <w:tblGridChange w:id="0">
          <w:tblGrid>
            <w:gridCol w:w="4703.642543597452"/>
            <w:gridCol w:w="4321.869267426171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BB">
            <w:pPr>
              <w:shd w:fill="auto" w:val="clear"/>
              <w:spacing w:after="28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Fortalezas (F)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BC">
            <w:pPr>
              <w:shd w:fill="auto" w:val="clear"/>
              <w:spacing w:after="28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Debilidades (D)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BD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Análisis acústico avanzado en tiempo real con FFT.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BE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Dependencia de tecnologías externas (CRIWARE, Blender).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BF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Visualización 3D orgánica e interpretable.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C0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Curva de aprendizaje inicial para usuarios noveles.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C1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Diseño modular escalable (educativo, profesional, performativo).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C2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Falta de una API propia entre módulos en la versión actual.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C3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Integración con estándares de la industria (.glb, .fbx, cues, etc.).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C4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Versión estable aún en desarrollo.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C5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Interfaz accesible para artistas, estudiantes y técnicos.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C6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Requiere hardware mínimo para funcionar con fluidez.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C7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Colaboraciones estratégicas con CRIWARE y Readdy.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0C8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 está aún en tiendas (fase de lanzamiento futuro).</w:t>
            </w:r>
          </w:p>
        </w:tc>
      </w:tr>
    </w:tbl>
    <w:p w:rsidR="00000000" w:rsidDel="00000000" w:rsidP="00000000" w:rsidRDefault="00000000" w:rsidRPr="00000000" w14:paraId="000000C9">
      <w:pPr>
        <w:shd w:fill="auto" w:val="clear"/>
        <w:spacing w:after="280" w:line="24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5.511811023624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4380.603617606368"/>
        <w:gridCol w:w="4644.9081934172555"/>
        <w:tblGridChange w:id="0">
          <w:tblGrid>
            <w:gridCol w:w="4380.603617606368"/>
            <w:gridCol w:w="4644.90819341725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CA">
            <w:pPr>
              <w:shd w:fill="auto" w:val="clear"/>
              <w:spacing w:after="28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Oportunidades (O)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CB">
            <w:pPr>
              <w:shd w:fill="auto" w:val="clear"/>
              <w:spacing w:after="28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Amenazas (A)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CC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Fondos europeos (NextGenEU) y alineación con España Digital 2026.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CD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Competencia consolidada en sectores parciales (iZotope, TouchDesigner).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CE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Segmentos en crecimiento: formación en audio, arte digital, VJing.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CF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Requiere posicionamiento claro frente a herramientas especializadas.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D0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Distribución multiplataforma: Steam, itch.io, Gumroad.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D1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Posible aparición de herramientas similares antes del lanzamiento.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D2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Posibilidad de licencias educativas e institucionales.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D3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Dependencia de permisos/licencias para CRIWARE y otros SDKs.</w:t>
            </w:r>
          </w:p>
        </w:tc>
      </w:tr>
    </w:tbl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1.4.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Análisis CAME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tbl>
      <w:tblPr>
        <w:tblStyle w:val="Table4"/>
        <w:tblW w:w="9025.511811023624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4747.6933062326"/>
        <w:gridCol w:w="4277.818504791023"/>
        <w:tblGridChange w:id="0">
          <w:tblGrid>
            <w:gridCol w:w="4747.6933062326"/>
            <w:gridCol w:w="4277.818504791023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D7">
            <w:pPr>
              <w:shd w:fill="auto" w:val="clear"/>
              <w:spacing w:after="28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Estrategias FO (Fortalezas + Oportunidades)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D8">
            <w:pPr>
              <w:shd w:fill="auto" w:val="clear"/>
              <w:spacing w:after="28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Estrategias DO (Debilidades + Oportunidades)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D9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Crear alianzas con centros educativos y festivales para mostrar el potencial didáctico y performativo.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DA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Desarrollar guías y tutoriales paso a paso que reduzcan la curva de aprendizaje.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DB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Presentar ORBIS en convocatorias y ferias tecnológicas apoyadas por fondos europeos.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DC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Priorizar la creación de una API propia entre módulos para asegurar autonomía técnica.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DD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Aprovechar su diseño modular para diversificar líneas de producto (EDU, PRO, LIVE).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0DE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Acelerar el desarrollo de la versión estable para acceder antes a canales de distribución.</w:t>
            </w:r>
          </w:p>
        </w:tc>
      </w:tr>
    </w:tbl>
    <w:p w:rsidR="00000000" w:rsidDel="00000000" w:rsidP="00000000" w:rsidRDefault="00000000" w:rsidRPr="00000000" w14:paraId="000000DF">
      <w:pPr>
        <w:shd w:fill="auto" w:val="clear"/>
        <w:spacing w:after="28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5.511811023624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4424.654380241516"/>
        <w:gridCol w:w="4600.857430782107"/>
        <w:tblGridChange w:id="0">
          <w:tblGrid>
            <w:gridCol w:w="4424.654380241516"/>
            <w:gridCol w:w="4600.857430782107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E0">
            <w:pPr>
              <w:shd w:fill="auto" w:val="clear"/>
              <w:spacing w:after="28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Estrategias FA (Fortalezas + Amenazas)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E1">
            <w:pPr>
              <w:shd w:fill="auto" w:val="clear"/>
              <w:spacing w:after="28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Estrategias DA (Debilidades + Amenazas)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E2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Destacar su propuesta visual única en campañas de comunicación frente a la competencia.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E3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Minimizar la dependencia de CRIWARE mediante alternativas open source como opción secundaria.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E4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Reforzar la documentación técnica y visual para mejorar la percepción profesional del producto.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E5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Planificar una hoja de ruta de mantenimiento y actualizaciones continuas post-lanzamiento.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E6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Impulsar casos de uso reales con testimonios de artistas y educadores.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26.99212598425198" w:type="dxa"/>
              <w:left w:w="-126.99212598425198" w:type="dxa"/>
              <w:bottom w:w="-126.99212598425198" w:type="dxa"/>
              <w:right w:w="-126.99212598425198" w:type="dxa"/>
            </w:tcMar>
            <w:vAlign w:val="top"/>
          </w:tcPr>
          <w:p w:rsidR="00000000" w:rsidDel="00000000" w:rsidP="00000000" w:rsidRDefault="00000000" w:rsidRPr="00000000" w14:paraId="000000E7">
            <w:pPr>
              <w:shd w:fill="auto" w:val="clear"/>
              <w:spacing w:after="28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Desarrollar versiones ligeras que requieran menos hardware para entornos limitados.</w:t>
            </w:r>
          </w:p>
        </w:tc>
      </w:tr>
    </w:tbl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auto" w:val="clear"/>
        <w:spacing w:after="280" w:line="240" w:lineRule="auto"/>
        <w:ind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1.4.3. Líneas de producto y precios.</w:t>
      </w:r>
    </w:p>
    <w:tbl>
      <w:tblPr>
        <w:tblStyle w:val="Table6"/>
        <w:tblW w:w="9630.0" w:type="dxa"/>
        <w:jc w:val="left"/>
        <w:tblInd w:w="108.0" w:type="dxa"/>
        <w:tblBorders>
          <w:top w:color="000000" w:space="0" w:sz="2" w:val="single"/>
          <w:left w:color="000000" w:space="0" w:sz="2" w:val="single"/>
          <w:bottom w:color="000000" w:space="0" w:sz="2" w:val="single"/>
          <w:right w:color="000000" w:space="0" w:sz="2" w:val="single"/>
          <w:insideH w:color="000000" w:space="0" w:sz="2" w:val="single"/>
          <w:insideV w:color="000000" w:space="0" w:sz="2" w:val="single"/>
        </w:tblBorders>
        <w:tblLayout w:type="fixed"/>
        <w:tblLook w:val="0400"/>
      </w:tblPr>
      <w:tblGrid>
        <w:gridCol w:w="2046"/>
        <w:gridCol w:w="2838"/>
        <w:gridCol w:w="4746"/>
        <w:tblGridChange w:id="0">
          <w:tblGrid>
            <w:gridCol w:w="2046"/>
            <w:gridCol w:w="2838"/>
            <w:gridCol w:w="4746"/>
          </w:tblGrid>
        </w:tblGridChange>
      </w:tblGrid>
      <w:tr>
        <w:trPr>
          <w:cantSplit w:val="0"/>
          <w:trHeight w:val="34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Producto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Modalidad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Precio estimado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ORBIS EDU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Licencia anual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99–149€/año por aula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ORBIS PRO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Licencia completa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129€ único / 10€/mes suscripción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ORBIS LIVE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Licencia por evento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200€ por sesión o pack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Talleres/demo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-150.23622047244095" w:type="dxa"/>
              <w:left w:w="-150.23622047244095" w:type="dxa"/>
              <w:bottom w:w="-150.23622047244095" w:type="dxa"/>
              <w:right w:w="-150.23622047244095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90€/h o 350€/taller completo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1.4.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Escalabilidad.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Distribución por marketplaces: Gumroad, Steam, itch.io.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Alianzas con marcas de hardware musical.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Integración con apps móviles, AR/VR y cursos de plataformas como Udemy o Domestika.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rPr/>
      </w:pPr>
      <w:bookmarkStart w:colFirst="0" w:colLast="0" w:name="_heading=h.26in1rg" w:id="9"/>
      <w:bookmarkEnd w:id="9"/>
      <w:r w:rsidDel="00000000" w:rsidR="00000000" w:rsidRPr="00000000">
        <w:rPr>
          <w:rtl w:val="0"/>
        </w:rPr>
        <w:t xml:space="preserve">1.5 Obligaciones fiscales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1.5.1. Constitución legal.</w:t>
      </w:r>
    </w:p>
    <w:p w:rsidR="00000000" w:rsidDel="00000000" w:rsidP="00000000" w:rsidRDefault="00000000" w:rsidRPr="00000000" w14:paraId="00000100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forma jurídica elegida para la constitución de la empresa es 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Sociedad de Responsabilidad Limitada (S.L.)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por tratarse de una estructura societaria adecuada para proyectos tecnológicos de nueva creación como ORBIS.</w:t>
      </w:r>
    </w:p>
    <w:p w:rsidR="00000000" w:rsidDel="00000000" w:rsidP="00000000" w:rsidRDefault="00000000" w:rsidRPr="00000000" w14:paraId="00000101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Esta figura jurídica presenta varias ventajas clave:</w:t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shd w:fill="auto" w:val="clear"/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Responsabilidad limitada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Los socios no responden con su patrimonio personal ante deudas de la empresa, sino únicamente con el capital aportado.</w:t>
        <w:br w:type="textWrapping"/>
      </w:r>
    </w:p>
    <w:p w:rsidR="00000000" w:rsidDel="00000000" w:rsidP="00000000" w:rsidRDefault="00000000" w:rsidRPr="00000000" w14:paraId="00000103">
      <w:pPr>
        <w:numPr>
          <w:ilvl w:val="0"/>
          <w:numId w:val="1"/>
        </w:numPr>
        <w:shd w:fill="auto" w:val="clear"/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Flexibilidad administrativa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La SL permite una gestión sencilla y es compatible con estructuras reducidas, lo que favorece su implementación en etapas iniciales.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shd w:fill="auto" w:val="clear"/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Acceso a financiación y subvenciones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Esta forma jurídica es compatible con líneas de ayudas públicas y europeas como los fondos Next Generation EU, lo que resulta estratégico para un producto de base tecnológica como ORBIS.</w:t>
        <w:br w:type="textWrapping"/>
      </w:r>
    </w:p>
    <w:p w:rsidR="00000000" w:rsidDel="00000000" w:rsidP="00000000" w:rsidRDefault="00000000" w:rsidRPr="00000000" w14:paraId="00000105">
      <w:pPr>
        <w:numPr>
          <w:ilvl w:val="0"/>
          <w:numId w:val="1"/>
        </w:numPr>
        <w:shd w:fill="auto" w:val="clear"/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mínimos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Solo se requiere un capital social mínimo de 3.000 €, que puede destinarse íntegramente a cubrir los gastos iniciales de infraestructura y software.</w:t>
        <w:br w:type="textWrapping"/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shd w:fill="auto" w:val="clear"/>
        <w:spacing w:after="24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Compatibilidad fiscal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La SL tributa mediante el Impuesto de Sociedades (IS), lo que permite una planificación fiscal favorable, sobre todo durante los primeros ejercicios económicos.</w:t>
        <w:br w:type="textWrapping"/>
      </w:r>
    </w:p>
    <w:p w:rsidR="00000000" w:rsidDel="00000000" w:rsidP="00000000" w:rsidRDefault="00000000" w:rsidRPr="00000000" w14:paraId="00000107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Dado el carácter innovador y el potencial escalable del proyecto, este tipo de sociedad se considera el más eficiente tanto en términos fiscales como operativos, especialmente si en el futuro se plantea incorporar socios, inversores o expandir la actividad a otros mercados.</w:t>
      </w:r>
    </w:p>
    <w:p w:rsidR="00000000" w:rsidDel="00000000" w:rsidP="00000000" w:rsidRDefault="00000000" w:rsidRPr="00000000" w14:paraId="00000108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650.204724409448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4325.102362204724"/>
        <w:gridCol w:w="4325.102362204724"/>
        <w:tblGridChange w:id="0">
          <w:tblGrid>
            <w:gridCol w:w="4325.102362204724"/>
            <w:gridCol w:w="4325.10236220472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09">
            <w:pPr>
              <w:shd w:fill="auto" w:val="clear"/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Concepto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0A">
            <w:pPr>
              <w:shd w:fill="auto" w:val="clear"/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Coste estimado (2025)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0B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Escritura notarial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0C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 – 150 €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0D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Registro Mercantil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0E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60 – 80 €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0F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Certificación de denominación social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0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1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Obtención de NIF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2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3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Alta en IAE (modelo 036 / 037)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4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5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Asesoría para constitución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6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150 – 300 €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7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Estaciones de trabajo (2 x 1.200 €)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8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2.400 €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9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Licencias de software y drivers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A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200 – 300 €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B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Interfaces de audio / controladores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C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150 – 300 €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D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Total inicial estimado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11E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~3.405 – 4.195 €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1.5.2.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Previsión fiscal y balance economico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4"/>
        <w:keepNext w:val="0"/>
        <w:keepLines w:val="0"/>
        <w:shd w:fill="auto" w:val="clear"/>
        <w:spacing w:after="40" w:before="24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heading=h.gfku7xkitjev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Tributación prevista:</w:t>
      </w:r>
    </w:p>
    <w:p w:rsidR="00000000" w:rsidDel="00000000" w:rsidP="00000000" w:rsidRDefault="00000000" w:rsidRPr="00000000" w14:paraId="00000122">
      <w:pPr>
        <w:numPr>
          <w:ilvl w:val="0"/>
          <w:numId w:val="39"/>
        </w:numPr>
        <w:shd w:fill="auto" w:val="clear"/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Impuesto de Sociedades (IS)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Aplicación del tipo reducido del 15% durante los dos primeros años con beneficios, pasando al 25% a partir del tercero.</w:t>
        <w:br w:type="textWrapping"/>
      </w:r>
    </w:p>
    <w:p w:rsidR="00000000" w:rsidDel="00000000" w:rsidP="00000000" w:rsidRDefault="00000000" w:rsidRPr="00000000" w14:paraId="00000123">
      <w:pPr>
        <w:numPr>
          <w:ilvl w:val="0"/>
          <w:numId w:val="39"/>
        </w:numPr>
        <w:shd w:fill="auto" w:val="clear"/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IVA (Impuesto sobre el Valor Añadido)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Gravamen general del 21%, liquidado trimestralmente mediante el modelo 303 y de forma anual con el modelo 390.</w:t>
        <w:br w:type="textWrapping"/>
      </w:r>
    </w:p>
    <w:p w:rsidR="00000000" w:rsidDel="00000000" w:rsidP="00000000" w:rsidRDefault="00000000" w:rsidRPr="00000000" w14:paraId="00000124">
      <w:pPr>
        <w:numPr>
          <w:ilvl w:val="0"/>
          <w:numId w:val="39"/>
        </w:numPr>
        <w:shd w:fill="auto" w:val="clear"/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IRPF (modelo 111 y modelo 190)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Retención del 7% (autónomos nuevos) o 15% para profesionales, aplicable a colaboradores externos. El modelo 190 resume dichas retenciones al cierre del ejercicio fiscal.</w:t>
        <w:br w:type="textWrapping"/>
      </w:r>
    </w:p>
    <w:p w:rsidR="00000000" w:rsidDel="00000000" w:rsidP="00000000" w:rsidRDefault="00000000" w:rsidRPr="00000000" w14:paraId="00000125">
      <w:pPr>
        <w:numPr>
          <w:ilvl w:val="0"/>
          <w:numId w:val="39"/>
        </w:numPr>
        <w:shd w:fill="auto" w:val="clear"/>
        <w:spacing w:after="24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Obligaciones con la Seguridad Social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Incluyen cuotas de cotización, desempleo, formación, FOGASA y contingencias comunes por trabajador, así como pagas extraordinarias.</w:t>
        <w:br w:type="textWrapping"/>
      </w:r>
    </w:p>
    <w:p w:rsidR="00000000" w:rsidDel="00000000" w:rsidP="00000000" w:rsidRDefault="00000000" w:rsidRPr="00000000" w14:paraId="00000126">
      <w:pPr>
        <w:pStyle w:val="Heading4"/>
        <w:keepNext w:val="0"/>
        <w:keepLines w:val="0"/>
        <w:shd w:fill="auto" w:val="clear"/>
        <w:spacing w:after="40" w:before="24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heading=h.h72o5icemhda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Balance económico estimado (Año 1 y Año 2):</w:t>
      </w:r>
    </w:p>
    <w:tbl>
      <w:tblPr>
        <w:tblStyle w:val="Table8"/>
        <w:tblW w:w="75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3740"/>
        <w:gridCol w:w="1865"/>
        <w:gridCol w:w="1970"/>
        <w:tblGridChange w:id="0">
          <w:tblGrid>
            <w:gridCol w:w="3740"/>
            <w:gridCol w:w="1865"/>
            <w:gridCol w:w="197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27">
            <w:pPr>
              <w:shd w:fill="auto" w:val="clear"/>
              <w:spacing w:after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2"/>
                <w:szCs w:val="22"/>
                <w:rtl w:val="0"/>
              </w:rPr>
              <w:t xml:space="preserve">Concepto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28">
            <w:pPr>
              <w:shd w:fill="auto" w:val="clear"/>
              <w:spacing w:after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Año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29">
            <w:pPr>
              <w:shd w:fill="auto" w:val="clear"/>
              <w:spacing w:after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Año 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2A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Ingresos por ventas y licencias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2B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8.000 – 12.000 €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2C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18.000 – 25.000 €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2D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Subvenciones previstas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2E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hasta 75.000 €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2F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hasta 15.000 €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0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Gastos de nómina y seguridad social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1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5.000 – 6.000 €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2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~10.000 €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3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Infraestructura y licencias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4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~1.500 €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5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~500 €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6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Coworking, asesoría y servicios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7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~2.000 €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8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~2.000 €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9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Resultado estimado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A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+80.000 € aprox.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183.68503937007875" w:type="dxa"/>
              <w:left w:w="-183.68503937007875" w:type="dxa"/>
              <w:bottom w:w="-183.68503937007875" w:type="dxa"/>
              <w:right w:w="-183.68503937007875" w:type="dxa"/>
            </w:tcMar>
            <w:vAlign w:val="top"/>
          </w:tcPr>
          <w:p w:rsidR="00000000" w:rsidDel="00000000" w:rsidP="00000000" w:rsidRDefault="00000000" w:rsidRPr="00000000" w14:paraId="0000013B">
            <w:pPr>
              <w:shd w:fill="auto" w:val="clear"/>
              <w:spacing w:after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+20.000 € aprox.</w:t>
            </w:r>
          </w:p>
        </w:tc>
      </w:tr>
    </w:tbl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1.5.3. Seguridad Social.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cuanto a la afiliación al régimen de la Seguridad Social, se contempla que uno de los socios figure como administrador de la sociedad para cumplir con las obligaciones legales en materia laboral y fiscal. En este caso,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ambos socios fundadores tienen menos de 30 años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por lo que pueden acogerse a las bonificaciones previstas en el Estatuto del Trabajo Autónomo.</w:t>
      </w:r>
    </w:p>
    <w:p w:rsidR="00000000" w:rsidDel="00000000" w:rsidP="00000000" w:rsidRDefault="00000000" w:rsidRPr="00000000" w14:paraId="0000013F">
      <w:pPr>
        <w:pStyle w:val="Heading4"/>
        <w:keepNext w:val="0"/>
        <w:keepLines w:val="0"/>
        <w:shd w:fill="auto" w:val="clear"/>
        <w:spacing w:after="40" w:before="24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heading=h.cmftbyb0fh12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Situación del administrador:</w:t>
      </w:r>
    </w:p>
    <w:p w:rsidR="00000000" w:rsidDel="00000000" w:rsidP="00000000" w:rsidRDefault="00000000" w:rsidRPr="00000000" w14:paraId="00000140">
      <w:pPr>
        <w:numPr>
          <w:ilvl w:val="0"/>
          <w:numId w:val="6"/>
        </w:numPr>
        <w:shd w:fill="auto" w:val="clear"/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administrador de la Sociedad Limitada debe estar dado de alta en el Régimen Especial de Trabajadores Autónomos (RETA).</w:t>
        <w:br w:type="textWrapping"/>
      </w:r>
    </w:p>
    <w:p w:rsidR="00000000" w:rsidDel="00000000" w:rsidP="00000000" w:rsidRDefault="00000000" w:rsidRPr="00000000" w14:paraId="00000141">
      <w:pPr>
        <w:numPr>
          <w:ilvl w:val="0"/>
          <w:numId w:val="6"/>
        </w:numPr>
        <w:shd w:fill="auto" w:val="clear"/>
        <w:spacing w:after="24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este escenario, se prevé que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uno de los dos socios –preferentemente David Erik– asuma este rol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aprovechando las condiciones favorables de su edad.</w:t>
        <w:br w:type="textWrapping"/>
      </w:r>
    </w:p>
    <w:p w:rsidR="00000000" w:rsidDel="00000000" w:rsidP="00000000" w:rsidRDefault="00000000" w:rsidRPr="00000000" w14:paraId="00000142">
      <w:pPr>
        <w:pStyle w:val="Heading4"/>
        <w:keepNext w:val="0"/>
        <w:keepLines w:val="0"/>
        <w:shd w:fill="auto" w:val="clear"/>
        <w:spacing w:after="40" w:before="24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heading=h.dupir8m789zu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Cuota mensual estimada (RETA):</w:t>
      </w:r>
    </w:p>
    <w:tbl>
      <w:tblPr>
        <w:tblStyle w:val="Table9"/>
        <w:tblW w:w="9025.511811023624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4287.9826228617985"/>
        <w:gridCol w:w="2717.03968038478"/>
        <w:gridCol w:w="2020.4895077770452"/>
        <w:tblGridChange w:id="0">
          <w:tblGrid>
            <w:gridCol w:w="4287.9826228617985"/>
            <w:gridCol w:w="2717.03968038478"/>
            <w:gridCol w:w="2020.4895077770452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3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2"/>
                <w:szCs w:val="22"/>
                <w:rtl w:val="0"/>
              </w:rPr>
              <w:t xml:space="preserve">Condición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4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Cuota mensual estimada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5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Duración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6">
            <w:pPr>
              <w:shd w:fill="auto" w:val="clear"/>
              <w:spacing w:after="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Menor de 30 años (tarifa plana bonificada)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7">
            <w:pPr>
              <w:shd w:fill="auto" w:val="clear"/>
              <w:spacing w:after="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0 €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(bonificación total)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8">
            <w:pPr>
              <w:shd w:fill="auto" w:val="clear"/>
              <w:spacing w:after="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Primeros 12 meses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9">
            <w:pPr>
              <w:shd w:fill="auto" w:val="clear"/>
              <w:spacing w:after="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Posterior progresión de tarifa plana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A">
            <w:pPr>
              <w:shd w:fill="auto" w:val="clear"/>
              <w:spacing w:after="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Desde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80 €/mes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aprox.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B">
            <w:pPr>
              <w:shd w:fill="auto" w:val="clear"/>
              <w:spacing w:after="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Meses 13 a 24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C">
            <w:pPr>
              <w:shd w:fill="auto" w:val="clear"/>
              <w:spacing w:after="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Cuota normal (base mínima)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D">
            <w:pPr>
              <w:shd w:fill="auto" w:val="clear"/>
              <w:spacing w:after="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Entre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230 € y 295 €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70.29921259842521" w:type="dxa"/>
              <w:left w:w="-70.29921259842521" w:type="dxa"/>
              <w:bottom w:w="-70.29921259842521" w:type="dxa"/>
              <w:right w:w="-70.29921259842521" w:type="dxa"/>
            </w:tcMar>
            <w:vAlign w:val="top"/>
          </w:tcPr>
          <w:p w:rsidR="00000000" w:rsidDel="00000000" w:rsidP="00000000" w:rsidRDefault="00000000" w:rsidRPr="00000000" w14:paraId="0000014E">
            <w:pPr>
              <w:shd w:fill="auto" w:val="clear"/>
              <w:spacing w:after="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Desde el mes 25</w:t>
            </w:r>
          </w:p>
        </w:tc>
      </w:tr>
    </w:tbl>
    <w:p w:rsidR="00000000" w:rsidDel="00000000" w:rsidP="00000000" w:rsidRDefault="00000000" w:rsidRPr="00000000" w14:paraId="0000014F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Gracias a estas bonificaciones, el impacto económico en la fase inicial del proyecto se ve reducido considerablemente, permitiendo destinar más recursos a desarrollo y difusión del producto.</w:t>
      </w:r>
    </w:p>
    <w:p w:rsidR="00000000" w:rsidDel="00000000" w:rsidP="00000000" w:rsidRDefault="00000000" w:rsidRPr="00000000" w14:paraId="00000150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estima una contratación parcial o completa de al menos uno de los socios como trabajador asalariado a medio plazo, así como la eventual incorporación de personal externo para tareas técnicas o creativas. A continuación, se detallan los principales conceptos que afectan al coste laboral por empleado:</w:t>
      </w:r>
    </w:p>
    <w:tbl>
      <w:tblPr>
        <w:tblStyle w:val="Table10"/>
        <w:tblW w:w="9592.44094488189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3197.48031496063"/>
        <w:gridCol w:w="3197.48031496063"/>
        <w:gridCol w:w="3197.48031496063"/>
        <w:tblGridChange w:id="0">
          <w:tblGrid>
            <w:gridCol w:w="3197.48031496063"/>
            <w:gridCol w:w="3197.48031496063"/>
            <w:gridCol w:w="3197.48031496063"/>
          </w:tblGrid>
        </w:tblGridChange>
      </w:tblGrid>
      <w:tr>
        <w:trPr>
          <w:cantSplit w:val="0"/>
          <w:trHeight w:val="373.03937007874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1">
            <w:pPr>
              <w:shd w:fill="auto" w:val="clear"/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Concepto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2">
            <w:pPr>
              <w:shd w:fill="auto" w:val="clear"/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 / Observación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3">
            <w:pPr>
              <w:shd w:fill="auto" w:val="clear"/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Coste estimado anual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3.03937007874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4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Salario bruto anual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5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Contratación base a jornada parcial o completa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6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12.000 – 18.000 €</w:t>
            </w:r>
          </w:p>
        </w:tc>
      </w:tr>
      <w:tr>
        <w:trPr>
          <w:cantSplit w:val="0"/>
          <w:trHeight w:val="373.03937007874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7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Cotizaciones a la Seguridad Social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8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Contingencias comunes, desempleo, formación, accidentes laborales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9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31% aprox. del salario</w:t>
            </w:r>
          </w:p>
        </w:tc>
      </w:tr>
      <w:tr>
        <w:trPr>
          <w:cantSplit w:val="0"/>
          <w:trHeight w:val="373.03937007874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A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FOGASA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B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Fondo de Garantía Salarial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C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Incluido en cotizaciones</w:t>
            </w:r>
          </w:p>
        </w:tc>
      </w:tr>
      <w:tr>
        <w:trPr>
          <w:cantSplit w:val="0"/>
          <w:trHeight w:val="373.03937007874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D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Desempleo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E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Parte de la cuota de empresa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5F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Incluido en cotizaciones</w:t>
            </w:r>
          </w:p>
        </w:tc>
      </w:tr>
      <w:tr>
        <w:trPr>
          <w:cantSplit w:val="0"/>
          <w:trHeight w:val="373.03937007874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60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Pagas extraordinarias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61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Prorrateadas en 12 o 14 mensualidades según convenio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523.8425196850394" w:type="dxa"/>
              <w:left w:w="-523.8425196850394" w:type="dxa"/>
              <w:bottom w:w="-523.8425196850394" w:type="dxa"/>
              <w:right w:w="-523.8425196850394" w:type="dxa"/>
            </w:tcMar>
            <w:vAlign w:val="top"/>
          </w:tcPr>
          <w:p w:rsidR="00000000" w:rsidDel="00000000" w:rsidP="00000000" w:rsidRDefault="00000000" w:rsidRPr="00000000" w14:paraId="00000162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Incluidas en salario bruto</w:t>
            </w:r>
          </w:p>
        </w:tc>
      </w:tr>
    </w:tbl>
    <w:p w:rsidR="00000000" w:rsidDel="00000000" w:rsidP="00000000" w:rsidRDefault="00000000" w:rsidRPr="00000000" w14:paraId="00000163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549.858267716536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849.9527559055123"/>
        <w:gridCol w:w="2849.9527559055123"/>
        <w:gridCol w:w="2849.9527559055123"/>
        <w:tblGridChange w:id="0">
          <w:tblGrid>
            <w:gridCol w:w="2849.9527559055123"/>
            <w:gridCol w:w="2849.9527559055123"/>
            <w:gridCol w:w="2849.9527559055123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4">
            <w:pPr>
              <w:shd w:fill="auto" w:val="clear"/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Concepto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5">
            <w:pPr>
              <w:shd w:fill="auto" w:val="clear"/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% sobre 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6">
            <w:pPr>
              <w:shd w:fill="auto" w:val="clear"/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Coste mensual aprox.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7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Contingencias comunes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8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23,60 %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9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~297 €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A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Desempleo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B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5,50 % (indef.)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C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~69 €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D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Formación profesional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E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0,60 %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6F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~7,5 €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70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FOGASA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71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0,20 %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72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~2,5 €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73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Total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74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~29,90 %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410.45669291338584" w:type="dxa"/>
              <w:left w:w="-410.45669291338584" w:type="dxa"/>
              <w:bottom w:w="-410.45669291338584" w:type="dxa"/>
              <w:right w:w="-410.45669291338584" w:type="dxa"/>
            </w:tcMar>
            <w:vAlign w:val="top"/>
          </w:tcPr>
          <w:p w:rsidR="00000000" w:rsidDel="00000000" w:rsidP="00000000" w:rsidRDefault="00000000" w:rsidRPr="00000000" w14:paraId="00000175">
            <w:pPr>
              <w:shd w:fill="auto" w:val="clear"/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~376 €</w:t>
            </w:r>
          </w:p>
        </w:tc>
      </w:tr>
    </w:tbl>
    <w:p w:rsidR="00000000" w:rsidDel="00000000" w:rsidP="00000000" w:rsidRDefault="00000000" w:rsidRPr="00000000" w14:paraId="00000176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auto" w:val="clear"/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 este modo, el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coste laboral total por trabajador a jornada completa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puede ascender a entre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15.500 € y 23.000 € anuales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incluyendo tanto la retribución como las cargas sociales. Esta estimación se adapta al uso de la base mínima en los primeros ejercicios y al perfil joven de los socios, que podrían reducir costes mediante bonificaciones por edad y contratos formativos.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1.5.4. Gastos fijos mensuales.</w:t>
      </w:r>
    </w:p>
    <w:tbl>
      <w:tblPr>
        <w:tblStyle w:val="Table12"/>
        <w:tblW w:w="9630.0" w:type="dxa"/>
        <w:jc w:val="left"/>
        <w:tblInd w:w="108.0" w:type="dxa"/>
        <w:tblBorders>
          <w:top w:color="000000" w:space="0" w:sz="2" w:val="single"/>
          <w:left w:color="000000" w:space="0" w:sz="2" w:val="single"/>
          <w:bottom w:color="000000" w:space="0" w:sz="2" w:val="single"/>
          <w:right w:color="000000" w:space="0" w:sz="2" w:val="single"/>
          <w:insideH w:color="000000" w:space="0" w:sz="2" w:val="single"/>
          <w:insideV w:color="000000" w:space="0" w:sz="2" w:val="single"/>
        </w:tblBorders>
        <w:tblLayout w:type="fixed"/>
        <w:tblLook w:val="0400"/>
      </w:tblPr>
      <w:tblGrid>
        <w:gridCol w:w="4630"/>
        <w:gridCol w:w="5000"/>
        <w:tblGridChange w:id="0">
          <w:tblGrid>
            <w:gridCol w:w="4630"/>
            <w:gridCol w:w="5000"/>
          </w:tblGrid>
        </w:tblGridChange>
      </w:tblGrid>
      <w:tr>
        <w:trPr>
          <w:cantSplit w:val="0"/>
          <w:trHeight w:val="5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Concepto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Rango estimado mensual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Coworking (OnProjects)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120–150 €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Asesoría contable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60–120 €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Seguridad Social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0–295 € (según edad)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Hosting + software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20–40 €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Total mensual aprox.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180 – 600 €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5">
      <w:pPr>
        <w:pStyle w:val="Heading2"/>
        <w:ind w:left="0" w:firstLine="0"/>
        <w:rPr/>
      </w:pPr>
      <w:bookmarkStart w:colFirst="0" w:colLast="0" w:name="_heading=h.lnxbz9" w:id="14"/>
      <w:bookmarkEnd w:id="14"/>
      <w:r w:rsidDel="00000000" w:rsidR="00000000" w:rsidRPr="00000000">
        <w:rPr>
          <w:rtl w:val="0"/>
        </w:rPr>
        <w:t xml:space="preserve">1.6 Financiación, ayudas y subvenciones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1.6.1. Recursos propios.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Capital social: 3.000 € entre los socios.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Destino: constitución, coworking, desarrollo Blender, teaser visual, web, validación MVP.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1.6.2. Subvenciones disponibles.</w:t>
      </w:r>
    </w:p>
    <w:tbl>
      <w:tblPr>
        <w:tblStyle w:val="Table13"/>
        <w:tblW w:w="9638.0" w:type="dxa"/>
        <w:jc w:val="left"/>
        <w:tblInd w:w="108.0" w:type="dxa"/>
        <w:tblBorders>
          <w:top w:color="000000" w:space="0" w:sz="2" w:val="single"/>
          <w:left w:color="000000" w:space="0" w:sz="2" w:val="single"/>
          <w:bottom w:color="000000" w:space="0" w:sz="2" w:val="single"/>
          <w:right w:color="000000" w:space="0" w:sz="2" w:val="single"/>
          <w:insideH w:color="000000" w:space="0" w:sz="2" w:val="single"/>
          <w:insideV w:color="000000" w:space="0" w:sz="2" w:val="single"/>
        </w:tblBorders>
        <w:tblLayout w:type="fixed"/>
        <w:tblLook w:val="0400"/>
      </w:tblPr>
      <w:tblGrid>
        <w:gridCol w:w="2583"/>
        <w:gridCol w:w="2280"/>
        <w:gridCol w:w="1545"/>
        <w:gridCol w:w="3230"/>
        <w:tblGridChange w:id="0">
          <w:tblGrid>
            <w:gridCol w:w="2583"/>
            <w:gridCol w:w="2280"/>
            <w:gridCol w:w="1545"/>
            <w:gridCol w:w="3230"/>
          </w:tblGrid>
        </w:tblGridChange>
      </w:tblGrid>
      <w:tr>
        <w:trPr>
          <w:cantSplit w:val="0"/>
          <w:trHeight w:val="59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Programa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Tipo de ayuda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Importe estimado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Aplicación principal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ENISA Jóvenes Emprendedores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Préstamo sin aval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25.000–75.000 €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Desarrollo MVP, marketing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Kit Digital (Red.es)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Bono 100% subvencionado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Hasta 6.000 €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Web, SEO, herramientas colaborativas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Junta de Andalucía / IDEA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Subvención a fondo perdido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Hasta 5.000 €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Gastos iniciales, coworking, marca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Injuve / Creadoras jóvenes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Subvención artística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5.000–15.000 €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Instalaciones, proyectos escénicos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Programa Minerva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Aceleración + visibilidad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Formación y red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Mentorización, visibilidad y networking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98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98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1.7. Estrategia de lanzamiento y captación de clientes piloto.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1.7.1. Objetivo.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Validar el producto real con al menos: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 centros educativos.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 estudios de mezcla.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 artistas o salas performativas.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1.7.2. Canales y recursos.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Slide kit interactivo (Canva).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Teaser animado desde Blender.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Formulario de solicitud de pilotos (Google Forms).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376" w:right="0" w:hanging="19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Campañas semanales en Instagram y LinkedIn.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1.7.3. Calendario piloto (6 meses)</w:t>
      </w:r>
    </w:p>
    <w:tbl>
      <w:tblPr>
        <w:tblStyle w:val="Table14"/>
        <w:tblW w:w="9630.0" w:type="dxa"/>
        <w:jc w:val="left"/>
        <w:tblInd w:w="108.0" w:type="dxa"/>
        <w:tblBorders>
          <w:top w:color="000000" w:space="0" w:sz="2" w:val="single"/>
          <w:left w:color="000000" w:space="0" w:sz="2" w:val="single"/>
          <w:bottom w:color="000000" w:space="0" w:sz="2" w:val="single"/>
          <w:right w:color="000000" w:space="0" w:sz="2" w:val="single"/>
          <w:insideH w:color="000000" w:space="0" w:sz="2" w:val="single"/>
          <w:insideV w:color="000000" w:space="0" w:sz="2" w:val="single"/>
        </w:tblBorders>
        <w:tblLayout w:type="fixed"/>
        <w:tblLook w:val="0400"/>
      </w:tblPr>
      <w:tblGrid>
        <w:gridCol w:w="942"/>
        <w:gridCol w:w="8688"/>
        <w:tblGridChange w:id="0">
          <w:tblGrid>
            <w:gridCol w:w="942"/>
            <w:gridCol w:w="8688"/>
          </w:tblGrid>
        </w:tblGridChange>
      </w:tblGrid>
      <w:tr>
        <w:trPr>
          <w:cantSplit w:val="0"/>
          <w:trHeight w:val="57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Acción clave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Lanzamiento web + RRSS + captación inicial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Contacto personalizado con 10 instituciones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Demos activas (2 centros + 1 sala escénica)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Feedback técnico + grabación de casos de uso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Publicación de testimonios y pruebas reales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center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efffe" w:val="clear"/>
            <w:tcMar>
              <w:top w:w="20.0" w:type="dxa"/>
              <w:left w:w="20.0" w:type="dxa"/>
              <w:bottom w:w="20.0" w:type="dxa"/>
              <w:right w:w="2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line="240" w:lineRule="auto"/>
              <w:ind w:left="0" w:right="0" w:firstLine="0"/>
              <w:jc w:val="left"/>
              <w:rPr>
                <w:rFonts w:ascii="Charter Roman" w:cs="Charter Roman" w:eastAsia="Charter Roman" w:hAnsi="Charter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Oferta especial de conversión a licencia real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1"/>
        <w:rPr/>
      </w:pPr>
      <w:bookmarkStart w:colFirst="0" w:colLast="0" w:name="_heading=h.35nkun2" w:id="15"/>
      <w:bookmarkEnd w:id="15"/>
      <w:r w:rsidDel="00000000" w:rsidR="00000000" w:rsidRPr="00000000">
        <w:rPr>
          <w:rtl w:val="0"/>
        </w:rPr>
        <w:t xml:space="preserve">2. DISEÑO DEL PROYECTO</w:t>
      </w:r>
    </w:p>
    <w:p w:rsidR="00000000" w:rsidDel="00000000" w:rsidP="00000000" w:rsidRDefault="00000000" w:rsidRPr="00000000" w14:paraId="000001C0">
      <w:pPr>
        <w:pStyle w:val="Heading2"/>
        <w:rPr/>
      </w:pPr>
      <w:bookmarkStart w:colFirst="0" w:colLast="0" w:name="_heading=h.1ksv4uv" w:id="16"/>
      <w:bookmarkEnd w:id="16"/>
      <w:r w:rsidDel="00000000" w:rsidR="00000000" w:rsidRPr="00000000">
        <w:rPr>
          <w:rtl w:val="0"/>
        </w:rPr>
        <w:t xml:space="preserve">2.1. Infraestructura e instalaciones necesarios</w:t>
      </w:r>
    </w:p>
    <w:p w:rsidR="00000000" w:rsidDel="00000000" w:rsidP="00000000" w:rsidRDefault="00000000" w:rsidRPr="00000000" w14:paraId="000001C1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2.1.1. Espacio de trabajo y entorno de desarrollo</w:t>
      </w:r>
    </w:p>
    <w:p w:rsidR="00000000" w:rsidDel="00000000" w:rsidP="00000000" w:rsidRDefault="00000000" w:rsidRPr="00000000" w14:paraId="000001C2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desarrollo de ORBIS se lleva a cabo 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entornos híbridos locales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combinando estaciones personales optimizadas para multimedia con aulas-talleres equipadas. Además, se prevé la participación remota a través de reuniones virtuales con actores externos como CRIWARE.</w:t>
      </w:r>
    </w:p>
    <w:p w:rsidR="00000000" w:rsidDel="00000000" w:rsidP="00000000" w:rsidRDefault="00000000" w:rsidRPr="00000000" w14:paraId="000001C3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Infraestructura física disponible: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9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Estaciones de trabajo personales con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procesador multinúcleo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GPU integrada o dedicada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16 GB de RAM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 almacenamiento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SSD NVMe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C5">
      <w:pPr>
        <w:numPr>
          <w:ilvl w:val="0"/>
          <w:numId w:val="9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Acceso 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aulas de prácticas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 proyectores y equipos multimedia.</w:t>
      </w:r>
    </w:p>
    <w:p w:rsidR="00000000" w:rsidDel="00000000" w:rsidP="00000000" w:rsidRDefault="00000000" w:rsidRPr="00000000" w14:paraId="000001C6">
      <w:pPr>
        <w:numPr>
          <w:ilvl w:val="0"/>
          <w:numId w:val="9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Red de colaboración mediante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repositorio GitHub privado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para control de versiones.</w:t>
      </w:r>
    </w:p>
    <w:p w:rsidR="00000000" w:rsidDel="00000000" w:rsidP="00000000" w:rsidRDefault="00000000" w:rsidRPr="00000000" w14:paraId="000001C7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2.1.2. Software instalado y entorno técnico</w:t>
      </w:r>
    </w:p>
    <w:p w:rsidR="00000000" w:rsidDel="00000000" w:rsidP="00000000" w:rsidRDefault="00000000" w:rsidRPr="00000000" w14:paraId="000001C8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proyecto requiere la integración de múltiples tecnologías:</w:t>
      </w:r>
    </w:p>
    <w:tbl>
      <w:tblPr>
        <w:tblStyle w:val="Table15"/>
        <w:tblW w:w="8818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A0"/>
      </w:tblPr>
      <w:tblGrid>
        <w:gridCol w:w="3203"/>
        <w:gridCol w:w="5615"/>
        <w:tblGridChange w:id="0">
          <w:tblGrid>
            <w:gridCol w:w="3203"/>
            <w:gridCol w:w="561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9">
            <w:pPr>
              <w:shd w:fill="auto" w:val="clear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Software / Herramienta</w:t>
            </w:r>
          </w:p>
        </w:tc>
        <w:tc>
          <w:tcPr/>
          <w:p w:rsidR="00000000" w:rsidDel="00000000" w:rsidP="00000000" w:rsidRDefault="00000000" w:rsidRPr="00000000" w14:paraId="000001CA">
            <w:pPr>
              <w:shd w:fill="auto" w:val="clear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Función principal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B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Blender 3.6+</w:t>
            </w:r>
          </w:p>
        </w:tc>
        <w:tc>
          <w:tcPr/>
          <w:p w:rsidR="00000000" w:rsidDel="00000000" w:rsidP="00000000" w:rsidRDefault="00000000" w:rsidRPr="00000000" w14:paraId="000001CC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Visualización 3D del orbe, deformación de mallas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D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CRIWARE ADX SDK</w:t>
            </w:r>
          </w:p>
        </w:tc>
        <w:tc>
          <w:tcPr/>
          <w:p w:rsidR="00000000" w:rsidDel="00000000" w:rsidP="00000000" w:rsidRDefault="00000000" w:rsidRPr="00000000" w14:paraId="000001CE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Middleware profesional de análisis acústico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F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Unity 2022 / Unreal Engine 5</w:t>
            </w:r>
          </w:p>
        </w:tc>
        <w:tc>
          <w:tcPr/>
          <w:p w:rsidR="00000000" w:rsidDel="00000000" w:rsidP="00000000" w:rsidRDefault="00000000" w:rsidRPr="00000000" w14:paraId="000001D0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Renderizado interactivo y prototipos multiplataforma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1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Python 3.11 + VS Code</w:t>
            </w:r>
          </w:p>
        </w:tc>
        <w:tc>
          <w:tcPr/>
          <w:p w:rsidR="00000000" w:rsidDel="00000000" w:rsidP="00000000" w:rsidRDefault="00000000" w:rsidRPr="00000000" w14:paraId="000001D2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Procesamiento de audio y scripting para 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3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VB-Cable</w:t>
            </w:r>
          </w:p>
        </w:tc>
        <w:tc>
          <w:tcPr/>
          <w:p w:rsidR="00000000" w:rsidDel="00000000" w:rsidP="00000000" w:rsidRDefault="00000000" w:rsidRPr="00000000" w14:paraId="000001D4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Captura de audio virtual para prototipado en tiempo real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5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FL Studio</w:t>
            </w:r>
          </w:p>
        </w:tc>
        <w:tc>
          <w:tcPr/>
          <w:p w:rsidR="00000000" w:rsidDel="00000000" w:rsidP="00000000" w:rsidRDefault="00000000" w:rsidRPr="00000000" w14:paraId="000001D6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Generación de pistas de prueba y análisis sonoro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7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GitHub (repositorio privado)</w:t>
            </w:r>
          </w:p>
        </w:tc>
        <w:tc>
          <w:tcPr/>
          <w:p w:rsidR="00000000" w:rsidDel="00000000" w:rsidP="00000000" w:rsidRDefault="00000000" w:rsidRPr="00000000" w14:paraId="000001D8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Control de versiones y documentación compartida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9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 Studio</w:t>
            </w:r>
          </w:p>
        </w:tc>
        <w:tc>
          <w:tcPr/>
          <w:p w:rsidR="00000000" w:rsidDel="00000000" w:rsidP="00000000" w:rsidRDefault="00000000" w:rsidRPr="00000000" w14:paraId="000001DA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Grabación de visualizaciones y prototipos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B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Canva / Figma</w:t>
            </w:r>
          </w:p>
        </w:tc>
        <w:tc>
          <w:tcPr/>
          <w:p w:rsidR="00000000" w:rsidDel="00000000" w:rsidP="00000000" w:rsidRDefault="00000000" w:rsidRPr="00000000" w14:paraId="000001DC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Diseño de UI, dossieres, mockups y materiales de pitch</w:t>
            </w:r>
          </w:p>
        </w:tc>
      </w:tr>
    </w:tbl>
    <w:p w:rsidR="00000000" w:rsidDel="00000000" w:rsidP="00000000" w:rsidRDefault="00000000" w:rsidRPr="00000000" w14:paraId="000001DD">
      <w:pPr>
        <w:pStyle w:val="Heading2"/>
        <w:rPr/>
      </w:pPr>
      <w:r w:rsidDel="00000000" w:rsidR="00000000" w:rsidRPr="00000000">
        <w:rPr>
          <w:rtl w:val="0"/>
        </w:rPr>
        <w:t xml:space="preserve">2.2 Recursos materiales y personales</w:t>
      </w:r>
    </w:p>
    <w:p w:rsidR="00000000" w:rsidDel="00000000" w:rsidP="00000000" w:rsidRDefault="00000000" w:rsidRPr="00000000" w14:paraId="000001DE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2.2.1. Equipamiento físico</w:t>
      </w:r>
    </w:p>
    <w:p w:rsidR="00000000" w:rsidDel="00000000" w:rsidP="00000000" w:rsidRDefault="00000000" w:rsidRPr="00000000" w14:paraId="000001DF">
      <w:pPr>
        <w:numPr>
          <w:ilvl w:val="0"/>
          <w:numId w:val="10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 ordenadores portátiles (mínimo 16 GB RAM, CPU 4+ núcleos, GPU integrada/dedicada).</w:t>
      </w:r>
    </w:p>
    <w:p w:rsidR="00000000" w:rsidDel="00000000" w:rsidP="00000000" w:rsidRDefault="00000000" w:rsidRPr="00000000" w14:paraId="000001E0">
      <w:pPr>
        <w:numPr>
          <w:ilvl w:val="0"/>
          <w:numId w:val="10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Interfaces de audio básicas.</w:t>
      </w:r>
    </w:p>
    <w:p w:rsidR="00000000" w:rsidDel="00000000" w:rsidP="00000000" w:rsidRDefault="00000000" w:rsidRPr="00000000" w14:paraId="000001E1">
      <w:pPr>
        <w:numPr>
          <w:ilvl w:val="0"/>
          <w:numId w:val="10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Sistema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VB-Cable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para entrada virtual de señal en prototipo.</w:t>
      </w:r>
    </w:p>
    <w:p w:rsidR="00000000" w:rsidDel="00000000" w:rsidP="00000000" w:rsidRDefault="00000000" w:rsidRPr="00000000" w14:paraId="000001E2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2.2.2. Equipamiento lógico</w:t>
      </w:r>
    </w:p>
    <w:p w:rsidR="00000000" w:rsidDel="00000000" w:rsidP="00000000" w:rsidRDefault="00000000" w:rsidRPr="00000000" w14:paraId="000001E3">
      <w:pPr>
        <w:numPr>
          <w:ilvl w:val="0"/>
          <w:numId w:val="11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Licencia académica del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CRIWARE ADX SDK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solicitada.</w:t>
      </w:r>
    </w:p>
    <w:p w:rsidR="00000000" w:rsidDel="00000000" w:rsidP="00000000" w:rsidRDefault="00000000" w:rsidRPr="00000000" w14:paraId="000001E4">
      <w:pPr>
        <w:numPr>
          <w:ilvl w:val="0"/>
          <w:numId w:val="11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Instalación local de:</w:t>
      </w:r>
    </w:p>
    <w:p w:rsidR="00000000" w:rsidDel="00000000" w:rsidP="00000000" w:rsidRDefault="00000000" w:rsidRPr="00000000" w14:paraId="000001E5">
      <w:pPr>
        <w:numPr>
          <w:ilvl w:val="1"/>
          <w:numId w:val="11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 librerías: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sounddevice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numpy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scipy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matplotlib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E6">
      <w:pPr>
        <w:numPr>
          <w:ilvl w:val="1"/>
          <w:numId w:val="11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Blender 3.6+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bpy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 Geometry Nodes.</w:t>
      </w:r>
    </w:p>
    <w:p w:rsidR="00000000" w:rsidDel="00000000" w:rsidP="00000000" w:rsidRDefault="00000000" w:rsidRPr="00000000" w14:paraId="000001E7">
      <w:pPr>
        <w:numPr>
          <w:ilvl w:val="1"/>
          <w:numId w:val="11"/>
        </w:numPr>
        <w:shd w:fill="auto" w:val="clear"/>
        <w:spacing w:after="28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Unity / Unreal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 exportación a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.FBX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.GLB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.blend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E8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2.2.3. Recursos humanos</w:t>
      </w:r>
    </w:p>
    <w:tbl>
      <w:tblPr>
        <w:tblStyle w:val="Table16"/>
        <w:tblW w:w="882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75"/>
        <w:gridCol w:w="6045"/>
        <w:tblGridChange w:id="0">
          <w:tblGrid>
            <w:gridCol w:w="2775"/>
            <w:gridCol w:w="6045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E9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A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Rol y funciones principales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B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David Erik García Arenas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EC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Desarrollo visual 3D y scripting en Blender.</w:t>
            </w:r>
          </w:p>
          <w:p w:rsidR="00000000" w:rsidDel="00000000" w:rsidP="00000000" w:rsidRDefault="00000000" w:rsidRPr="00000000" w14:paraId="000001ED">
            <w:pPr>
              <w:shd w:fill="auto" w:val="clear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Gestión institucional con CRIWARE.  </w:t>
            </w:r>
          </w:p>
          <w:p w:rsidR="00000000" w:rsidDel="00000000" w:rsidP="00000000" w:rsidRDefault="00000000" w:rsidRPr="00000000" w14:paraId="000001EE">
            <w:pPr>
              <w:shd w:fill="auto" w:val="clear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Coordinación de exportación a motores gráficos.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F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882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75"/>
        <w:gridCol w:w="6045"/>
        <w:tblGridChange w:id="0">
          <w:tblGrid>
            <w:gridCol w:w="2775"/>
            <w:gridCol w:w="6045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F0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1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Rol y funciones principales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F2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Pedro Jesús Gómez Pérez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3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Análisis de audio en tiempo real y en postproducción.</w:t>
              <w:br w:type="textWrapping"/>
              <w:t xml:space="preserve">- Cálculo de espectro (FFT), detección de picos.</w:t>
              <w:br w:type="textWrapping"/>
              <w:t xml:space="preserve">- Backend de comunicación entre audio y geometría.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4">
      <w:pPr>
        <w:pStyle w:val="Heading2"/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2"/>
        <w:ind w:left="0" w:firstLine="720"/>
        <w:rPr/>
      </w:pPr>
      <w:r w:rsidDel="00000000" w:rsidR="00000000" w:rsidRPr="00000000">
        <w:rPr>
          <w:rtl w:val="0"/>
        </w:rPr>
        <w:t xml:space="preserve">2.3 Tecnologías y lenguajes a emplear</w:t>
      </w:r>
    </w:p>
    <w:p w:rsidR="00000000" w:rsidDel="00000000" w:rsidP="00000000" w:rsidRDefault="00000000" w:rsidRPr="00000000" w14:paraId="000001F6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2.3.1. Lenguajes de programación y estructuración de datos</w:t>
      </w:r>
    </w:p>
    <w:tbl>
      <w:tblPr>
        <w:tblStyle w:val="Table18"/>
        <w:tblW w:w="876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56"/>
        <w:gridCol w:w="6509"/>
        <w:tblGridChange w:id="0">
          <w:tblGrid>
            <w:gridCol w:w="2256"/>
            <w:gridCol w:w="650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7">
            <w:pPr>
              <w:shd w:fill="auto" w:val="clear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Lenguaje / Formato</w:t>
            </w:r>
          </w:p>
        </w:tc>
        <w:tc>
          <w:tcPr/>
          <w:p w:rsidR="00000000" w:rsidDel="00000000" w:rsidP="00000000" w:rsidRDefault="00000000" w:rsidRPr="00000000" w14:paraId="000001F8">
            <w:pPr>
              <w:shd w:fill="auto" w:val="clear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Aplicación técnica en ORBIS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9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Python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A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Captura de señal, análisis FFT, exportación JSON/CSV, scripting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B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C# / Blueprints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C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(Latente) Interacción visual en Unity/Unreal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D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JSON / CSV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E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Cardo" w:cs="Cardo" w:eastAsia="Cardo" w:hAnsi="Cardo"/>
                    <w:sz w:val="24"/>
                    <w:szCs w:val="24"/>
                    <w:rtl w:val="0"/>
                  </w:rPr>
                  <w:t xml:space="preserve">Intercambio de datos entre módulos audio ↔ visual</w:t>
                </w:r>
              </w:sdtContent>
            </w:sdt>
          </w:p>
        </w:tc>
      </w:tr>
    </w:tbl>
    <w:p w:rsidR="00000000" w:rsidDel="00000000" w:rsidP="00000000" w:rsidRDefault="00000000" w:rsidRPr="00000000" w14:paraId="000001FF">
      <w:pPr>
        <w:shd w:fill="auto" w:val="clear"/>
        <w:spacing w:after="280" w:before="280" w:line="24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 prevé en versiones futuras implementar una API propia entre módulos con soporte para OSC o WebSockets.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2.3.2. Middleware y herramientas principales</w:t>
      </w:r>
    </w:p>
    <w:tbl>
      <w:tblPr>
        <w:tblStyle w:val="Table19"/>
        <w:tblW w:w="901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43"/>
        <w:gridCol w:w="6776"/>
        <w:tblGridChange w:id="0">
          <w:tblGrid>
            <w:gridCol w:w="2243"/>
            <w:gridCol w:w="67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1">
            <w:pPr>
              <w:shd w:fill="auto" w:val="clear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Tecnología</w:t>
            </w:r>
          </w:p>
        </w:tc>
        <w:tc>
          <w:tcPr/>
          <w:p w:rsidR="00000000" w:rsidDel="00000000" w:rsidP="00000000" w:rsidRDefault="00000000" w:rsidRPr="00000000" w14:paraId="00000202">
            <w:pPr>
              <w:shd w:fill="auto" w:val="clear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Función específica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3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CRIWARE ADX SDK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4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Lectura avanzada de archivos ACB/AWB, cues, espectros por bloque de tiempo, RMS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5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Blender 3.6+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6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Generación y animación de geometría orgánica reactiva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7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Unity / Unreal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8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Exportación a entornos interactivos multiplataforma (fase PRO y LIVE)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9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VB-Cable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A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Entrada de audio virtual para análisis durante pruebas</w:t>
            </w:r>
          </w:p>
        </w:tc>
      </w:tr>
    </w:tbl>
    <w:p w:rsidR="00000000" w:rsidDel="00000000" w:rsidP="00000000" w:rsidRDefault="00000000" w:rsidRPr="00000000" w14:paraId="0000020B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2.4. Estructura de trabajo modular de ORBIS</w:t>
      </w:r>
    </w:p>
    <w:p w:rsidR="00000000" w:rsidDel="00000000" w:rsidP="00000000" w:rsidRDefault="00000000" w:rsidRPr="00000000" w14:paraId="0000020C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se organiza 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cuatro módulos funcionales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diseñados para trabajar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 forma individual o interconectada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dependiendo del entorno de uso (educativo, profesional o performativo):</w:t>
      </w:r>
    </w:p>
    <w:tbl>
      <w:tblPr>
        <w:tblStyle w:val="Table20"/>
        <w:tblW w:w="901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39"/>
        <w:gridCol w:w="2416"/>
        <w:gridCol w:w="4164"/>
        <w:tblGridChange w:id="0">
          <w:tblGrid>
            <w:gridCol w:w="2439"/>
            <w:gridCol w:w="2416"/>
            <w:gridCol w:w="416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D">
            <w:pPr>
              <w:shd w:fill="auto" w:val="clear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Módulo</w:t>
            </w:r>
          </w:p>
        </w:tc>
        <w:tc>
          <w:tcPr/>
          <w:p w:rsidR="00000000" w:rsidDel="00000000" w:rsidP="00000000" w:rsidRDefault="00000000" w:rsidRPr="00000000" w14:paraId="0000020E">
            <w:pPr>
              <w:shd w:fill="auto" w:val="clear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Responsable</w:t>
            </w:r>
          </w:p>
        </w:tc>
        <w:tc>
          <w:tcPr/>
          <w:p w:rsidR="00000000" w:rsidDel="00000000" w:rsidP="00000000" w:rsidRDefault="00000000" w:rsidRPr="00000000" w14:paraId="0000020F">
            <w:pPr>
              <w:shd w:fill="auto" w:val="clear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Función clave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0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 Captura y análisis de audio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1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Pedro J. Gómez</w:t>
            </w:r>
          </w:p>
        </w:tc>
        <w:tc>
          <w:tcPr/>
          <w:p w:rsidR="00000000" w:rsidDel="00000000" w:rsidP="00000000" w:rsidRDefault="00000000" w:rsidRPr="00000000" w14:paraId="00000212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Procesado FFT, volumen RMS, exportación de datos (CSV/JSON)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3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2. Visualización 3D del orbe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4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David E. García</w:t>
            </w:r>
          </w:p>
        </w:tc>
        <w:tc>
          <w:tcPr/>
          <w:p w:rsidR="00000000" w:rsidDel="00000000" w:rsidP="00000000" w:rsidRDefault="00000000" w:rsidRPr="00000000" w14:paraId="00000215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Escalado volumétrico, deformación por frecuencia, animación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6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3. Interfaz de usuario (UI)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7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Ambos (con Readdy/Figma)</w:t>
            </w:r>
          </w:p>
        </w:tc>
        <w:tc>
          <w:tcPr/>
          <w:p w:rsidR="00000000" w:rsidDel="00000000" w:rsidP="00000000" w:rsidRDefault="00000000" w:rsidRPr="00000000" w14:paraId="00000218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Carga de pistas, controles, vista previa de espectro y geometría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9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4. Integración profesional SDK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A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David + soporte de CRIWARE</w:t>
            </w:r>
          </w:p>
        </w:tc>
        <w:tc>
          <w:tcPr/>
          <w:p w:rsidR="00000000" w:rsidDel="00000000" w:rsidP="00000000" w:rsidRDefault="00000000" w:rsidRPr="00000000" w14:paraId="0000021B">
            <w:pPr>
              <w:shd w:fill="auto" w:val="clear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Análisis de archivos ACB/WAV con cues, AISACs, exportación a Unity</w:t>
            </w:r>
          </w:p>
        </w:tc>
      </w:tr>
    </w:tbl>
    <w:p w:rsidR="00000000" w:rsidDel="00000000" w:rsidP="00000000" w:rsidRDefault="00000000" w:rsidRPr="00000000" w14:paraId="0000021C">
      <w:pPr>
        <w:shd w:fill="auto" w:val="clear"/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2.5. Flujo técnico general (desde prototipo hasta publicación)</w:t>
      </w:r>
    </w:p>
    <w:p w:rsidR="00000000" w:rsidDel="00000000" w:rsidP="00000000" w:rsidRDefault="00000000" w:rsidRPr="00000000" w14:paraId="0000021E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Entrada de audio (micrófono o archivo WAV/ACB)</w:t>
      </w:r>
    </w:p>
    <w:p w:rsidR="00000000" w:rsidDel="00000000" w:rsidP="00000000" w:rsidRDefault="00000000" w:rsidRPr="00000000" w14:paraId="0000021F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sdt>
        <w:sdtPr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sz w:val="22"/>
              <w:szCs w:val="22"/>
              <w:rtl w:val="0"/>
            </w:rPr>
            <w:t xml:space="preserve">↓</w:t>
          </w:r>
        </w:sdtContent>
      </w:sdt>
    </w:p>
    <w:p w:rsidR="00000000" w:rsidDel="00000000" w:rsidP="00000000" w:rsidRDefault="00000000" w:rsidRPr="00000000" w14:paraId="00000220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Análisis espectral (FFT, RMS, frecuencia dominante)</w:t>
      </w:r>
    </w:p>
    <w:p w:rsidR="00000000" w:rsidDel="00000000" w:rsidP="00000000" w:rsidRDefault="00000000" w:rsidRPr="00000000" w14:paraId="00000221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sdt>
        <w:sdtPr>
          <w:tag w:val="goog_rdk_2"/>
        </w:sdtPr>
        <w:sdtContent>
          <w:r w:rsidDel="00000000" w:rsidR="00000000" w:rsidRPr="00000000">
            <w:rPr>
              <w:rFonts w:ascii="Cardo" w:cs="Cardo" w:eastAsia="Cardo" w:hAnsi="Cardo"/>
              <w:sz w:val="22"/>
              <w:szCs w:val="22"/>
              <w:rtl w:val="0"/>
            </w:rPr>
            <w:t xml:space="preserve">↓</w:t>
          </w:r>
        </w:sdtContent>
      </w:sdt>
    </w:p>
    <w:p w:rsidR="00000000" w:rsidDel="00000000" w:rsidP="00000000" w:rsidRDefault="00000000" w:rsidRPr="00000000" w14:paraId="00000222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sdt>
        <w:sdtPr>
          <w:tag w:val="goog_rdk_3"/>
        </w:sdtPr>
        <w:sdtContent>
          <w:r w:rsidDel="00000000" w:rsidR="00000000" w:rsidRPr="00000000">
            <w:rPr>
              <w:rFonts w:ascii="Cardo" w:cs="Cardo" w:eastAsia="Cardo" w:hAnsi="Cardo"/>
              <w:sz w:val="22"/>
              <w:szCs w:val="22"/>
              <w:rtl w:val="0"/>
            </w:rPr>
            <w:t xml:space="preserve">Exportación de datos (CSV/JSON) → Comunicación entre módulos</w:t>
          </w:r>
        </w:sdtContent>
      </w:sdt>
    </w:p>
    <w:p w:rsidR="00000000" w:rsidDel="00000000" w:rsidP="00000000" w:rsidRDefault="00000000" w:rsidRPr="00000000" w14:paraId="00000223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sdt>
        <w:sdtPr>
          <w:tag w:val="goog_rdk_4"/>
        </w:sdtPr>
        <w:sdtContent>
          <w:r w:rsidDel="00000000" w:rsidR="00000000" w:rsidRPr="00000000">
            <w:rPr>
              <w:rFonts w:ascii="Cardo" w:cs="Cardo" w:eastAsia="Cardo" w:hAnsi="Cardo"/>
              <w:sz w:val="22"/>
              <w:szCs w:val="22"/>
              <w:rtl w:val="0"/>
            </w:rPr>
            <w:t xml:space="preserve">↓</w:t>
          </w:r>
        </w:sdtContent>
      </w:sdt>
    </w:p>
    <w:p w:rsidR="00000000" w:rsidDel="00000000" w:rsidP="00000000" w:rsidRDefault="00000000" w:rsidRPr="00000000" w14:paraId="00000224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Visualización 3D (Blender, Geometry Nodes, scripting)</w:t>
      </w:r>
    </w:p>
    <w:p w:rsidR="00000000" w:rsidDel="00000000" w:rsidP="00000000" w:rsidRDefault="00000000" w:rsidRPr="00000000" w14:paraId="00000225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sdt>
        <w:sdtPr>
          <w:tag w:val="goog_rdk_5"/>
        </w:sdtPr>
        <w:sdtContent>
          <w:r w:rsidDel="00000000" w:rsidR="00000000" w:rsidRPr="00000000">
            <w:rPr>
              <w:rFonts w:ascii="Cardo" w:cs="Cardo" w:eastAsia="Cardo" w:hAnsi="Cardo"/>
              <w:sz w:val="22"/>
              <w:szCs w:val="22"/>
              <w:rtl w:val="0"/>
            </w:rPr>
            <w:t xml:space="preserve">↓</w:t>
          </w:r>
        </w:sdtContent>
      </w:sdt>
    </w:p>
    <w:p w:rsidR="00000000" w:rsidDel="00000000" w:rsidP="00000000" w:rsidRDefault="00000000" w:rsidRPr="00000000" w14:paraId="00000226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Exportación (FBX/GLB) o integración directa con Unity/Unreal</w:t>
      </w:r>
    </w:p>
    <w:p w:rsidR="00000000" w:rsidDel="00000000" w:rsidP="00000000" w:rsidRDefault="00000000" w:rsidRPr="00000000" w14:paraId="00000227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Times New Roman" w:cs="Times New Roman" w:eastAsia="Times New Roman" w:hAnsi="Times New Roman"/>
          <w:sz w:val="22"/>
          <w:szCs w:val="22"/>
        </w:rPr>
      </w:pPr>
      <w:sdt>
        <w:sdtPr>
          <w:tag w:val="goog_rdk_6"/>
        </w:sdtPr>
        <w:sdtContent>
          <w:r w:rsidDel="00000000" w:rsidR="00000000" w:rsidRPr="00000000">
            <w:rPr>
              <w:rFonts w:ascii="Cardo" w:cs="Cardo" w:eastAsia="Cardo" w:hAnsi="Cardo"/>
              <w:sz w:val="22"/>
              <w:szCs w:val="22"/>
              <w:rtl w:val="0"/>
            </w:rPr>
            <w:t xml:space="preserve">↓</w:t>
          </w:r>
        </w:sdtContent>
      </w:sdt>
    </w:p>
    <w:p w:rsidR="00000000" w:rsidDel="00000000" w:rsidP="00000000" w:rsidRDefault="00000000" w:rsidRPr="00000000" w14:paraId="00000228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cente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Interfaz de usuario (educativa, profesional o performativa)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1"/>
        <w:rPr/>
      </w:pPr>
      <w:r w:rsidDel="00000000" w:rsidR="00000000" w:rsidRPr="00000000">
        <w:rPr>
          <w:rtl w:val="0"/>
        </w:rPr>
        <w:t xml:space="preserve">3. DESARROLLO DEL SERVICIO/PRODUCTO</w:t>
      </w:r>
    </w:p>
    <w:p w:rsidR="00000000" w:rsidDel="00000000" w:rsidP="00000000" w:rsidRDefault="00000000" w:rsidRPr="00000000" w14:paraId="0000022A">
      <w:pPr>
        <w:pStyle w:val="Heading3"/>
        <w:keepNext w:val="0"/>
        <w:keepLines w:val="0"/>
        <w:spacing w:after="80" w:before="28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bookmarkStart w:colFirst="0" w:colLast="0" w:name="_heading=h.pzxp2t4rcahb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3. Desarrollo técnico del proyecto ORBIS</w:t>
      </w:r>
    </w:p>
    <w:p w:rsidR="00000000" w:rsidDel="00000000" w:rsidP="00000000" w:rsidRDefault="00000000" w:rsidRPr="00000000" w14:paraId="0000022B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apartado recoge la planificación, metodología de desarrollo y diseño técnico del sistema ORBIS, incluyendo objetivos generales, estructura modular del código y diagramas UML representativos del funcionamiento interno.</w:t>
      </w:r>
    </w:p>
    <w:p w:rsidR="00000000" w:rsidDel="00000000" w:rsidP="00000000" w:rsidRDefault="00000000" w:rsidRPr="00000000" w14:paraId="0000022C">
      <w:pPr>
        <w:pStyle w:val="Heading4"/>
        <w:keepNext w:val="0"/>
        <w:keepLines w:val="0"/>
        <w:spacing w:after="40" w:before="24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heading=h.oozpidaqz3ud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3.1 Objetivos del desarrollo</w:t>
      </w:r>
    </w:p>
    <w:p w:rsidR="00000000" w:rsidDel="00000000" w:rsidP="00000000" w:rsidRDefault="00000000" w:rsidRPr="00000000" w14:paraId="0000022D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desarrollo técnico del sistema ORBIS tiene como objetivos principales:</w:t>
      </w:r>
    </w:p>
    <w:p w:rsidR="00000000" w:rsidDel="00000000" w:rsidP="00000000" w:rsidRDefault="00000000" w:rsidRPr="00000000" w14:paraId="0000022E">
      <w:pPr>
        <w:numPr>
          <w:ilvl w:val="0"/>
          <w:numId w:val="5"/>
        </w:numPr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Implementar una arquitectura modular que permita el análisis de audio en tiempo real y su traducción visual en un entorno 3D.</w:t>
        <w:br w:type="textWrapping"/>
      </w:r>
    </w:p>
    <w:p w:rsidR="00000000" w:rsidDel="00000000" w:rsidP="00000000" w:rsidRDefault="00000000" w:rsidRPr="00000000" w14:paraId="0000022F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Integrar herramientas estándar del sector (Blender) mediante sistemas de comunicación eficientes como sockets y JSON.</w:t>
        <w:br w:type="textWrapping"/>
      </w:r>
    </w:p>
    <w:p w:rsidR="00000000" w:rsidDel="00000000" w:rsidP="00000000" w:rsidRDefault="00000000" w:rsidRPr="00000000" w14:paraId="00000230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Crear una interfaz intuitiva que permita a perfiles no técnicos utilizar el sistema para fines creativos, docentes o experimentales.</w:t>
        <w:br w:type="textWrapping"/>
      </w:r>
    </w:p>
    <w:p w:rsidR="00000000" w:rsidDel="00000000" w:rsidP="00000000" w:rsidRDefault="00000000" w:rsidRPr="00000000" w14:paraId="00000231">
      <w:pPr>
        <w:numPr>
          <w:ilvl w:val="0"/>
          <w:numId w:val="5"/>
        </w:numPr>
        <w:spacing w:after="24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Optimizar la experiencia en tiempo real con una visualización reactiva basada en los parámetros acústicos extraídos (volumen y frecuencia dominante).</w:t>
        <w:br w:type="textWrapping"/>
      </w:r>
    </w:p>
    <w:p w:rsidR="00000000" w:rsidDel="00000000" w:rsidP="00000000" w:rsidRDefault="00000000" w:rsidRPr="00000000" w14:paraId="00000232">
      <w:pPr>
        <w:pStyle w:val="Heading4"/>
        <w:keepNext w:val="0"/>
        <w:keepLines w:val="0"/>
        <w:spacing w:after="40" w:before="24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heading=h.oop5isb8tzsu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3.2 Temporalización y planificación</w:t>
      </w:r>
    </w:p>
    <w:p w:rsidR="00000000" w:rsidDel="00000000" w:rsidP="00000000" w:rsidRDefault="00000000" w:rsidRPr="00000000" w14:paraId="00000233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planificación del desarrollo se ha realizado mediante un diagrama de Gantt, que muestra las diferentes fases del proyecto desde la ideación hasta la implementación, pruebas y entrega.</w:t>
      </w:r>
    </w:p>
    <w:p w:rsidR="00000000" w:rsidDel="00000000" w:rsidP="00000000" w:rsidRDefault="00000000" w:rsidRPr="00000000" w14:paraId="00000234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5731200" cy="3810000"/>
            <wp:effectExtent b="0" l="0" r="0" t="0"/>
            <wp:docPr id="190955220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4"/>
        <w:keepNext w:val="0"/>
        <w:keepLines w:val="0"/>
        <w:spacing w:after="40" w:before="24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heading=h.azufky5gh7tj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3.3 Ciclo de vida del software</w:t>
      </w:r>
    </w:p>
    <w:p w:rsidR="00000000" w:rsidDel="00000000" w:rsidP="00000000" w:rsidRDefault="00000000" w:rsidRPr="00000000" w14:paraId="00000236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el desarrollo del sistema se ha seguido un enfoque incremental iterativo, en el que:</w:t>
      </w:r>
    </w:p>
    <w:p w:rsidR="00000000" w:rsidDel="00000000" w:rsidP="00000000" w:rsidRDefault="00000000" w:rsidRPr="00000000" w14:paraId="00000237">
      <w:pPr>
        <w:numPr>
          <w:ilvl w:val="0"/>
          <w:numId w:val="40"/>
        </w:numPr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Cada módulo (análisis de audio, interfaz, exportación a Blender, integración CRIWARE) se desarrolla de forma autónoma.</w:t>
        <w:br w:type="textWrapping"/>
      </w:r>
    </w:p>
    <w:p w:rsidR="00000000" w:rsidDel="00000000" w:rsidP="00000000" w:rsidRDefault="00000000" w:rsidRPr="00000000" w14:paraId="00000238">
      <w:pPr>
        <w:numPr>
          <w:ilvl w:val="0"/>
          <w:numId w:val="40"/>
        </w:numPr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realizan iteraciones que integran progresivamente los módulos hasta alcanzar un prototipo funcional completo.</w:t>
        <w:br w:type="textWrapping"/>
      </w:r>
    </w:p>
    <w:p w:rsidR="00000000" w:rsidDel="00000000" w:rsidP="00000000" w:rsidRDefault="00000000" w:rsidRPr="00000000" w14:paraId="00000239">
      <w:pPr>
        <w:numPr>
          <w:ilvl w:val="0"/>
          <w:numId w:val="40"/>
        </w:numPr>
        <w:spacing w:after="24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Las pruebas se realizan durante cada iteración, permitiendo refinar la experiencia en tiempo real y solucionar problemas de rendimiento o compatibilidad.</w:t>
      </w:r>
    </w:p>
    <w:p w:rsidR="00000000" w:rsidDel="00000000" w:rsidP="00000000" w:rsidRDefault="00000000" w:rsidRPr="00000000" w14:paraId="0000023A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enfoque es ideal para proyectos que evolucionan a partir de feedback técnico y artístico continuo.</w:t>
      </w:r>
    </w:p>
    <w:p w:rsidR="00000000" w:rsidDel="00000000" w:rsidP="00000000" w:rsidRDefault="00000000" w:rsidRPr="00000000" w14:paraId="0000023B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nivel técnico, el sistema ORBIS se divide en los siguientes módulos:</w:t>
      </w:r>
    </w:p>
    <w:p w:rsidR="00000000" w:rsidDel="00000000" w:rsidP="00000000" w:rsidRDefault="00000000" w:rsidRPr="00000000" w14:paraId="0000023C">
      <w:pPr>
        <w:pStyle w:val="Heading5"/>
        <w:keepNext w:val="0"/>
        <w:keepLines w:val="0"/>
        <w:spacing w:after="40" w:before="220" w:line="240" w:lineRule="auto"/>
        <w:ind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8kff6ucaffx9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3.3.1 Model Controller – Captura y análisis de audio. </w:t>
      </w:r>
    </w:p>
    <w:p w:rsidR="00000000" w:rsidDel="00000000" w:rsidP="00000000" w:rsidRDefault="00000000" w:rsidRPr="00000000" w14:paraId="0000023D">
      <w:pPr>
        <w:numPr>
          <w:ilvl w:val="0"/>
          <w:numId w:val="4"/>
        </w:numPr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Entrada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señal en vivo o archivo.</w:t>
        <w:br w:type="textWrapping"/>
      </w:r>
    </w:p>
    <w:p w:rsidR="00000000" w:rsidDel="00000000" w:rsidP="00000000" w:rsidRDefault="00000000" w:rsidRPr="00000000" w14:paraId="0000023E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Procesamiento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3F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Transformada de Fourier (FFT).</w:t>
        <w:br w:type="textWrapping"/>
      </w:r>
    </w:p>
    <w:p w:rsidR="00000000" w:rsidDel="00000000" w:rsidP="00000000" w:rsidRDefault="00000000" w:rsidRPr="00000000" w14:paraId="00000240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Detección de frecuencia dominante.</w:t>
        <w:br w:type="textWrapping"/>
      </w:r>
    </w:p>
    <w:p w:rsidR="00000000" w:rsidDel="00000000" w:rsidP="00000000" w:rsidRDefault="00000000" w:rsidRPr="00000000" w14:paraId="00000241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Cálculo de volumen (RMS).</w:t>
        <w:br w:type="textWrapping"/>
      </w:r>
    </w:p>
    <w:p w:rsidR="00000000" w:rsidDel="00000000" w:rsidP="00000000" w:rsidRDefault="00000000" w:rsidRPr="00000000" w14:paraId="00000242">
      <w:pPr>
        <w:numPr>
          <w:ilvl w:val="0"/>
          <w:numId w:val="4"/>
        </w:numPr>
        <w:spacing w:after="24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Salida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exportación 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.json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.csv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legibles para su transmisión a sistemas externos como Blender.</w:t>
        <w:br w:type="textWrapping"/>
      </w:r>
    </w:p>
    <w:p w:rsidR="00000000" w:rsidDel="00000000" w:rsidP="00000000" w:rsidRDefault="00000000" w:rsidRPr="00000000" w14:paraId="00000243">
      <w:pPr>
        <w:pStyle w:val="Heading5"/>
        <w:keepNext w:val="0"/>
        <w:keepLines w:val="0"/>
        <w:spacing w:after="40" w:before="220" w:line="240" w:lineRule="auto"/>
        <w:ind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61qy70ow278i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3.3.2 Model View (EXTERNO) – Visualización 3D</w:t>
      </w:r>
    </w:p>
    <w:p w:rsidR="00000000" w:rsidDel="00000000" w:rsidP="00000000" w:rsidRDefault="00000000" w:rsidRPr="00000000" w14:paraId="00000244">
      <w:pPr>
        <w:numPr>
          <w:ilvl w:val="0"/>
          <w:numId w:val="3"/>
        </w:numPr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Blender 3.6+ usando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bpy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 Geometry Nodes.</w:t>
        <w:br w:type="textWrapping"/>
      </w:r>
    </w:p>
    <w:p w:rsidR="00000000" w:rsidDel="00000000" w:rsidP="00000000" w:rsidRDefault="00000000" w:rsidRPr="00000000" w14:paraId="00000245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Lógica de deformación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46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7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Volumen → Escalado global y efecto de pulso.</w:t>
            <w:br w:type="textWrapping"/>
          </w:r>
        </w:sdtContent>
      </w:sdt>
    </w:p>
    <w:p w:rsidR="00000000" w:rsidDel="00000000" w:rsidP="00000000" w:rsidRDefault="00000000" w:rsidRPr="00000000" w14:paraId="00000247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8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Frecuencia dominante → Elongación direccional del orbe.</w:t>
            <w:br w:type="textWrapping"/>
          </w:r>
        </w:sdtContent>
      </w:sdt>
    </w:p>
    <w:p w:rsidR="00000000" w:rsidDel="00000000" w:rsidP="00000000" w:rsidRDefault="00000000" w:rsidRPr="00000000" w14:paraId="00000248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9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FFT completa → Variaciones detalladas en la superficie del modelo.</w:t>
            <w:br w:type="textWrapping"/>
          </w:r>
        </w:sdtContent>
      </w:sdt>
    </w:p>
    <w:p w:rsidR="00000000" w:rsidDel="00000000" w:rsidP="00000000" w:rsidRDefault="00000000" w:rsidRPr="00000000" w14:paraId="00000249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Exportación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4A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Formatos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.blend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.fbx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.glb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4B">
      <w:pPr>
        <w:numPr>
          <w:ilvl w:val="1"/>
          <w:numId w:val="3"/>
        </w:numPr>
        <w:spacing w:after="24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Permite render estático o animado para uso en redes o presentaciones.</w:t>
        <w:br w:type="textWrapping"/>
      </w:r>
    </w:p>
    <w:p w:rsidR="00000000" w:rsidDel="00000000" w:rsidP="00000000" w:rsidRDefault="00000000" w:rsidRPr="00000000" w14:paraId="0000024C">
      <w:pPr>
        <w:pStyle w:val="Heading5"/>
        <w:keepNext w:val="0"/>
        <w:keepLines w:val="0"/>
        <w:spacing w:after="40" w:before="220" w:line="240" w:lineRule="auto"/>
        <w:ind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hzhyfecedrd0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3.3.3 Model View (MAIN) – Interfaz de usuario</w:t>
      </w:r>
    </w:p>
    <w:p w:rsidR="00000000" w:rsidDel="00000000" w:rsidP="00000000" w:rsidRDefault="00000000" w:rsidRPr="00000000" w14:paraId="0000024D">
      <w:pPr>
        <w:numPr>
          <w:ilvl w:val="0"/>
          <w:numId w:val="2"/>
        </w:numPr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Herramientas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4E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PySide6 para el prototipo funcional.</w:t>
        <w:br w:type="textWrapping"/>
      </w:r>
    </w:p>
    <w:p w:rsidR="00000000" w:rsidDel="00000000" w:rsidP="00000000" w:rsidRDefault="00000000" w:rsidRPr="00000000" w14:paraId="0000024F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Canva/Figma para la conceptualización visual.</w:t>
        <w:br w:type="textWrapping"/>
      </w:r>
    </w:p>
    <w:p w:rsidR="00000000" w:rsidDel="00000000" w:rsidP="00000000" w:rsidRDefault="00000000" w:rsidRPr="00000000" w14:paraId="00000250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Estructura UI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251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Panel de carga y configuración.</w:t>
        <w:br w:type="textWrapping"/>
      </w:r>
    </w:p>
    <w:p w:rsidR="00000000" w:rsidDel="00000000" w:rsidP="00000000" w:rsidRDefault="00000000" w:rsidRPr="00000000" w14:paraId="00000252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Ventana de análisis espectral.</w:t>
        <w:br w:type="textWrapping"/>
      </w:r>
    </w:p>
    <w:p w:rsidR="00000000" w:rsidDel="00000000" w:rsidP="00000000" w:rsidRDefault="00000000" w:rsidRPr="00000000" w14:paraId="00000253">
      <w:pPr>
        <w:numPr>
          <w:ilvl w:val="1"/>
          <w:numId w:val="2"/>
        </w:numPr>
        <w:spacing w:after="240" w:before="0" w:beforeAutospacing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Vista previa 3D y exportación de resultados.</w:t>
        <w:br w:type="textWrapping"/>
      </w:r>
    </w:p>
    <w:p w:rsidR="00000000" w:rsidDel="00000000" w:rsidP="00000000" w:rsidRDefault="00000000" w:rsidRPr="00000000" w14:paraId="00000254">
      <w:pPr>
        <w:pStyle w:val="Heading4"/>
        <w:keepNext w:val="0"/>
        <w:keepLines w:val="0"/>
        <w:spacing w:after="40" w:before="24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bookmarkStart w:colFirst="0" w:colLast="0" w:name="_heading=h.5uhhnr2a246f" w:id="24"/>
      <w:bookmarkEnd w:id="2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3.4 Diseño técnico del sistema ORBIS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10"/>
      </w:sdtPr>
      <w:sdtContent>
        <w:tbl>
          <w:tblPr>
            <w:tblStyle w:val="Table21"/>
            <w:tblpPr w:leftFromText="180" w:rightFromText="180" w:topFromText="180" w:bottomFromText="180" w:vertAnchor="text" w:horzAnchor="text" w:tblpX="0" w:tblpY="0"/>
            <w:tblW w:w="8605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600"/>
          </w:tblPr>
          <w:tblGrid>
            <w:gridCol w:w="1535"/>
            <w:gridCol w:w="7070"/>
            <w:tblGridChange w:id="0">
              <w:tblGrid>
                <w:gridCol w:w="1535"/>
                <w:gridCol w:w="7070"/>
              </w:tblGrid>
            </w:tblGridChange>
          </w:tblGrid>
          <w:tr>
            <w:trPr>
              <w:cantSplit w:val="0"/>
              <w:trHeight w:val="500" w:hRule="atLeast"/>
              <w:tblHeader w:val="0"/>
            </w:trPr>
            <w:tc>
              <w:tcPr>
                <w:tcMar>
                  <w:top w:w="-183.68503937007875" w:type="dxa"/>
                  <w:left w:w="-183.68503937007875" w:type="dxa"/>
                  <w:bottom w:w="-183.68503937007875" w:type="dxa"/>
                  <w:right w:w="-183.68503937007875" w:type="dxa"/>
                </w:tcMar>
              </w:tcPr>
              <w:p w:rsidR="00000000" w:rsidDel="00000000" w:rsidP="00000000" w:rsidRDefault="00000000" w:rsidRPr="00000000" w14:paraId="00000256">
                <w:pPr>
                  <w:spacing w:after="240" w:before="240" w:line="240" w:lineRule="auto"/>
                  <w:ind w:firstLine="0"/>
                  <w:jc w:val="center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2"/>
                    <w:szCs w:val="22"/>
                    <w:rtl w:val="0"/>
                  </w:rPr>
                  <w:t xml:space="preserve">Componente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-183.68503937007875" w:type="dxa"/>
                  <w:left w:w="-183.68503937007875" w:type="dxa"/>
                  <w:bottom w:w="-183.68503937007875" w:type="dxa"/>
                  <w:right w:w="-183.68503937007875" w:type="dxa"/>
                </w:tcMar>
              </w:tcPr>
              <w:p w:rsidR="00000000" w:rsidDel="00000000" w:rsidP="00000000" w:rsidRDefault="00000000" w:rsidRPr="00000000" w14:paraId="00000257">
                <w:pPr>
                  <w:spacing w:after="240" w:before="240" w:line="240" w:lineRule="auto"/>
                  <w:ind w:firstLine="0"/>
                  <w:jc w:val="center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  <w:rtl w:val="0"/>
                  </w:rPr>
                  <w:t xml:space="preserve">Descripción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00" w:hRule="atLeast"/>
              <w:tblHeader w:val="0"/>
            </w:trPr>
            <w:tc>
              <w:tcPr>
                <w:tcMar>
                  <w:top w:w="-183.68503937007875" w:type="dxa"/>
                  <w:left w:w="-183.68503937007875" w:type="dxa"/>
                  <w:bottom w:w="-183.68503937007875" w:type="dxa"/>
                  <w:right w:w="-183.68503937007875" w:type="dxa"/>
                </w:tcMar>
              </w:tcPr>
              <w:p w:rsidR="00000000" w:rsidDel="00000000" w:rsidP="00000000" w:rsidRDefault="00000000" w:rsidRPr="00000000" w14:paraId="00000258">
                <w:pPr>
                  <w:spacing w:after="240" w:before="240" w:line="240" w:lineRule="auto"/>
                  <w:ind w:firstLine="0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Model</w:t>
                </w:r>
              </w:p>
            </w:tc>
            <w:tc>
              <w:tcPr>
                <w:tcMar>
                  <w:top w:w="-183.68503937007875" w:type="dxa"/>
                  <w:left w:w="-183.68503937007875" w:type="dxa"/>
                  <w:bottom w:w="-183.68503937007875" w:type="dxa"/>
                  <w:right w:w="-183.68503937007875" w:type="dxa"/>
                </w:tcMar>
              </w:tcPr>
              <w:p w:rsidR="00000000" w:rsidDel="00000000" w:rsidP="00000000" w:rsidRDefault="00000000" w:rsidRPr="00000000" w14:paraId="00000259">
                <w:pPr>
                  <w:spacing w:after="240" w:before="240" w:line="240" w:lineRule="auto"/>
                  <w:ind w:firstLine="0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Genera datos procesados (volumen, frecuencia) y los exporta en JSON.</w:t>
                </w:r>
              </w:p>
            </w:tc>
          </w:tr>
          <w:tr>
            <w:trPr>
              <w:cantSplit w:val="0"/>
              <w:trHeight w:val="500" w:hRule="atLeast"/>
              <w:tblHeader w:val="0"/>
            </w:trPr>
            <w:tc>
              <w:tcPr>
                <w:tcMar>
                  <w:top w:w="-183.68503937007875" w:type="dxa"/>
                  <w:left w:w="-183.68503937007875" w:type="dxa"/>
                  <w:bottom w:w="-183.68503937007875" w:type="dxa"/>
                  <w:right w:w="-183.68503937007875" w:type="dxa"/>
                </w:tcMar>
              </w:tcPr>
              <w:p w:rsidR="00000000" w:rsidDel="00000000" w:rsidP="00000000" w:rsidRDefault="00000000" w:rsidRPr="00000000" w14:paraId="0000025A">
                <w:pPr>
                  <w:spacing w:after="240" w:before="240" w:line="240" w:lineRule="auto"/>
                  <w:ind w:firstLine="0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View</w:t>
                </w:r>
              </w:p>
            </w:tc>
            <w:tc>
              <w:tcPr>
                <w:tcMar>
                  <w:top w:w="-183.68503937007875" w:type="dxa"/>
                  <w:left w:w="-183.68503937007875" w:type="dxa"/>
                  <w:bottom w:w="-183.68503937007875" w:type="dxa"/>
                  <w:right w:w="-183.68503937007875" w:type="dxa"/>
                </w:tcMar>
              </w:tcPr>
              <w:p w:rsidR="00000000" w:rsidDel="00000000" w:rsidP="00000000" w:rsidRDefault="00000000" w:rsidRPr="00000000" w14:paraId="0000025B">
                <w:pPr>
                  <w:spacing w:after="240" w:before="240" w:line="240" w:lineRule="auto"/>
                  <w:ind w:firstLine="0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Interfaz gráfica desarrollada en PyQt6 (Pyside).</w:t>
                </w:r>
              </w:p>
            </w:tc>
          </w:tr>
          <w:tr>
            <w:trPr>
              <w:cantSplit w:val="0"/>
              <w:trHeight w:val="500" w:hRule="atLeast"/>
              <w:tblHeader w:val="0"/>
            </w:trPr>
            <w:tc>
              <w:tcPr>
                <w:tcMar>
                  <w:top w:w="-183.68503937007875" w:type="dxa"/>
                  <w:left w:w="-183.68503937007875" w:type="dxa"/>
                  <w:bottom w:w="-183.68503937007875" w:type="dxa"/>
                  <w:right w:w="-183.68503937007875" w:type="dxa"/>
                </w:tcMar>
              </w:tcPr>
              <w:p w:rsidR="00000000" w:rsidDel="00000000" w:rsidP="00000000" w:rsidRDefault="00000000" w:rsidRPr="00000000" w14:paraId="0000025C">
                <w:pPr>
                  <w:spacing w:after="240" w:before="240" w:line="240" w:lineRule="auto"/>
                  <w:ind w:firstLine="0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Controller</w:t>
                </w:r>
              </w:p>
            </w:tc>
            <w:tc>
              <w:tcPr>
                <w:tcMar>
                  <w:top w:w="-183.68503937007875" w:type="dxa"/>
                  <w:left w:w="-183.68503937007875" w:type="dxa"/>
                  <w:bottom w:w="-183.68503937007875" w:type="dxa"/>
                  <w:right w:w="-183.68503937007875" w:type="dxa"/>
                </w:tcMar>
              </w:tcPr>
              <w:p w:rsidR="00000000" w:rsidDel="00000000" w:rsidP="00000000" w:rsidRDefault="00000000" w:rsidRPr="00000000" w14:paraId="0000025D">
                <w:pPr>
                  <w:spacing w:after="240" w:before="240" w:line="240" w:lineRule="auto"/>
                  <w:ind w:firstLine="0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Captura, analiza y distribuye el audio. Controla la lógica.</w:t>
                </w:r>
              </w:p>
            </w:tc>
          </w:tr>
        </w:tbl>
      </w:sdtContent>
    </w:sdt>
    <w:p w:rsidR="00000000" w:rsidDel="00000000" w:rsidP="00000000" w:rsidRDefault="00000000" w:rsidRPr="00000000" w14:paraId="0000025E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Arquitectura MVC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clases</w:t>
      </w:r>
    </w:p>
    <w:p w:rsidR="00000000" w:rsidDel="00000000" w:rsidP="00000000" w:rsidRDefault="00000000" w:rsidRPr="00000000" w14:paraId="0000025F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está compuesto por clases como:</w:t>
      </w:r>
    </w:p>
    <w:p w:rsidR="00000000" w:rsidDel="00000000" w:rsidP="00000000" w:rsidRDefault="00000000" w:rsidRPr="00000000" w14:paraId="00000260">
      <w:pPr>
        <w:numPr>
          <w:ilvl w:val="0"/>
          <w:numId w:val="41"/>
        </w:numPr>
        <w:spacing w:after="0" w:afterAutospacing="0" w:before="24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audio_analyzer.py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61">
      <w:pPr>
        <w:numPr>
          <w:ilvl w:val="0"/>
          <w:numId w:val="41"/>
        </w:numPr>
        <w:spacing w:after="0" w:afterAutospacing="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iu.py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41"/>
        </w:numPr>
        <w:spacing w:after="240" w:before="0" w:beforeAutospacing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orbis_live_link.py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(El diagrama se adjunta en el anexo técnico como diagrama UML.)</w:t>
      </w:r>
    </w:p>
    <w:p w:rsidR="00000000" w:rsidDel="00000000" w:rsidP="00000000" w:rsidRDefault="00000000" w:rsidRPr="00000000" w14:paraId="00000264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</w:t>
      </w:r>
    </w:p>
    <w:tbl>
      <w:tblPr>
        <w:tblStyle w:val="Table22"/>
        <w:tblW w:w="63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165"/>
        <w:gridCol w:w="4160"/>
        <w:tblGridChange w:id="0">
          <w:tblGrid>
            <w:gridCol w:w="2165"/>
            <w:gridCol w:w="41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40.37795275590554" w:type="dxa"/>
              <w:left w:w="-240.37795275590554" w:type="dxa"/>
              <w:bottom w:w="-240.37795275590554" w:type="dxa"/>
              <w:right w:w="-240.37795275590554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Actor principal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40.37795275590554" w:type="dxa"/>
              <w:left w:w="-240.37795275590554" w:type="dxa"/>
              <w:bottom w:w="-240.37795275590554" w:type="dxa"/>
              <w:right w:w="-240.37795275590554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Técnico de sonido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40.37795275590554" w:type="dxa"/>
              <w:left w:w="-240.37795275590554" w:type="dxa"/>
              <w:bottom w:w="-240.37795275590554" w:type="dxa"/>
              <w:right w:w="-240.37795275590554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Actores secundarios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40.37795275590554" w:type="dxa"/>
              <w:left w:w="-240.37795275590554" w:type="dxa"/>
              <w:bottom w:w="-240.37795275590554" w:type="dxa"/>
              <w:right w:w="-240.37795275590554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Artista visual, Blender, CRIWARE ADX</w:t>
            </w:r>
          </w:p>
        </w:tc>
      </w:tr>
    </w:tbl>
    <w:p w:rsidR="00000000" w:rsidDel="00000000" w:rsidP="00000000" w:rsidRDefault="00000000" w:rsidRPr="00000000" w14:paraId="00000269">
      <w:pPr>
        <w:spacing w:after="240" w:before="240" w:lin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719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990"/>
        <w:gridCol w:w="4205"/>
        <w:tblGridChange w:id="0">
          <w:tblGrid>
            <w:gridCol w:w="2990"/>
            <w:gridCol w:w="4205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Caso de uso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240" w:before="24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Captura de audio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Entrada desde micrófono o archivo WAV.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Análisis FFT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Cálculo de frecuencia y volumen.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Exportación de datos JSON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Transmisión de métricas a Blender.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Visualización 3D en Blender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Reacción de la esfera 3D en tiempo real.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Configuración desde UI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-297.0708661417323" w:type="dxa"/>
              <w:left w:w="-297.0708661417323" w:type="dxa"/>
              <w:bottom w:w="-297.0708661417323" w:type="dxa"/>
              <w:right w:w="-297.0708661417323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spacing w:after="240" w:before="240" w:line="240" w:lineRule="auto"/>
              <w:ind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Panel de control del sistema y ajustes.</w:t>
            </w:r>
          </w:p>
        </w:tc>
      </w:tr>
    </w:tbl>
    <w:p w:rsidR="00000000" w:rsidDel="00000000" w:rsidP="00000000" w:rsidRDefault="00000000" w:rsidRPr="00000000" w14:paraId="00000276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3.5. Resultados esperados por entorno</w:t>
      </w:r>
    </w:p>
    <w:tbl>
      <w:tblPr>
        <w:tblStyle w:val="Table24"/>
        <w:tblW w:w="703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69"/>
        <w:gridCol w:w="4961"/>
        <w:tblGridChange w:id="0">
          <w:tblGrid>
            <w:gridCol w:w="2069"/>
            <w:gridCol w:w="4961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77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Entorno de uso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8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Resultado previsto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9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Centro educativo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A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Aprendizaje visual del equilibrio sonoro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B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Estudio profesional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C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Diagnóstico rápido y presentaciones para clientes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D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Festival/club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E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Visuales 3D en vivo sincronizadas con música real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F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Online / venta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0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Producto descargable usable por artistas o técnicos</w:t>
            </w:r>
          </w:p>
        </w:tc>
      </w:tr>
    </w:tbl>
    <w:p w:rsidR="00000000" w:rsidDel="00000000" w:rsidP="00000000" w:rsidRDefault="00000000" w:rsidRPr="00000000" w14:paraId="00000281">
      <w:pPr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1"/>
        <w:rPr/>
      </w:pPr>
      <w:bookmarkStart w:colFirst="0" w:colLast="0" w:name="_heading=h.3j2qqm3" w:id="25"/>
      <w:bookmarkEnd w:id="25"/>
      <w:r w:rsidDel="00000000" w:rsidR="00000000" w:rsidRPr="00000000">
        <w:rPr>
          <w:rtl w:val="0"/>
        </w:rPr>
        <w:t xml:space="preserve">4. PROCEDIMIENTOS Y CONTROLES DE CALIDAD</w:t>
      </w:r>
    </w:p>
    <w:p w:rsidR="00000000" w:rsidDel="00000000" w:rsidP="00000000" w:rsidRDefault="00000000" w:rsidRPr="00000000" w14:paraId="00000283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4.1. Enfoque de calidad en ORBIS</w:t>
      </w:r>
    </w:p>
    <w:p w:rsidR="00000000" w:rsidDel="00000000" w:rsidP="00000000" w:rsidRDefault="00000000" w:rsidRPr="00000000" w14:paraId="00000284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ORBIS, al ser un sistema que integra software, visualización 3D y análisis sonoro, requiere un enfoque de calidad multidimensional. Se adoptan metodologías de validación tanto en 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parte técnica del desarrollo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como en 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experiencia visual y auditiva del usuario final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85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control de calidad no se limita a evitar errores técnicos, sino que incluye:</w:t>
      </w:r>
    </w:p>
    <w:p w:rsidR="00000000" w:rsidDel="00000000" w:rsidP="00000000" w:rsidRDefault="00000000" w:rsidRPr="00000000" w14:paraId="00000286">
      <w:pPr>
        <w:numPr>
          <w:ilvl w:val="0"/>
          <w:numId w:val="21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coherencia espectral-geométrica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del orbe generado.</w:t>
      </w:r>
    </w:p>
    <w:p w:rsidR="00000000" w:rsidDel="00000000" w:rsidP="00000000" w:rsidRDefault="00000000" w:rsidRPr="00000000" w14:paraId="00000287">
      <w:pPr>
        <w:numPr>
          <w:ilvl w:val="0"/>
          <w:numId w:val="21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precisión del análisis acústico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88">
      <w:pPr>
        <w:numPr>
          <w:ilvl w:val="0"/>
          <w:numId w:val="21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compatibilidad multiplataforma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89">
      <w:pPr>
        <w:numPr>
          <w:ilvl w:val="0"/>
          <w:numId w:val="21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experiencia de usuario (UX)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 tiempo real o en modo educativo.</w:t>
      </w:r>
    </w:p>
    <w:p w:rsidR="00000000" w:rsidDel="00000000" w:rsidP="00000000" w:rsidRDefault="00000000" w:rsidRPr="00000000" w14:paraId="0000028A">
      <w:pPr>
        <w:shd w:fill="auto" w:val="clear"/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4.2. Procedimientos aplicados por módulo</w:t>
      </w:r>
    </w:p>
    <w:p w:rsidR="00000000" w:rsidDel="00000000" w:rsidP="00000000" w:rsidRDefault="00000000" w:rsidRPr="00000000" w14:paraId="0000028C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4.2.1. Análisis de audio</w:t>
      </w:r>
    </w:p>
    <w:p w:rsidR="00000000" w:rsidDel="00000000" w:rsidP="00000000" w:rsidRDefault="00000000" w:rsidRPr="00000000" w14:paraId="0000028D">
      <w:pPr>
        <w:numPr>
          <w:ilvl w:val="0"/>
          <w:numId w:val="22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Verificación por lotes de los datos exportados (.csv / .json).</w:t>
      </w:r>
    </w:p>
    <w:p w:rsidR="00000000" w:rsidDel="00000000" w:rsidP="00000000" w:rsidRDefault="00000000" w:rsidRPr="00000000" w14:paraId="0000028E">
      <w:pPr>
        <w:numPr>
          <w:ilvl w:val="0"/>
          <w:numId w:val="22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Validación visual del espectro frente a software de referencia (SPAN, Insight).</w:t>
      </w:r>
    </w:p>
    <w:p w:rsidR="00000000" w:rsidDel="00000000" w:rsidP="00000000" w:rsidRDefault="00000000" w:rsidRPr="00000000" w14:paraId="0000028F">
      <w:pPr>
        <w:numPr>
          <w:ilvl w:val="0"/>
          <w:numId w:val="22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Comparación entre análisis FFT y cues del CRIWARE SDK para detectar desviaciones.</w:t>
      </w:r>
    </w:p>
    <w:p w:rsidR="00000000" w:rsidDel="00000000" w:rsidP="00000000" w:rsidRDefault="00000000" w:rsidRPr="00000000" w14:paraId="00000290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4.2.2. Generación visual</w:t>
      </w:r>
    </w:p>
    <w:p w:rsidR="00000000" w:rsidDel="00000000" w:rsidP="00000000" w:rsidRDefault="00000000" w:rsidRPr="00000000" w14:paraId="00000291">
      <w:pPr>
        <w:numPr>
          <w:ilvl w:val="0"/>
          <w:numId w:val="23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Revisión visual manual de cada geometría generada.</w:t>
      </w:r>
    </w:p>
    <w:p w:rsidR="00000000" w:rsidDel="00000000" w:rsidP="00000000" w:rsidRDefault="00000000" w:rsidRPr="00000000" w14:paraId="00000292">
      <w:pPr>
        <w:numPr>
          <w:ilvl w:val="0"/>
          <w:numId w:val="23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Pruebas de deformación ante picos y silencios artificiales.</w:t>
      </w:r>
    </w:p>
    <w:p w:rsidR="00000000" w:rsidDel="00000000" w:rsidP="00000000" w:rsidRDefault="00000000" w:rsidRPr="00000000" w14:paraId="00000293">
      <w:pPr>
        <w:numPr>
          <w:ilvl w:val="0"/>
          <w:numId w:val="23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Exportación a varios formatos y revisión en diferentes motores (Unity, Unreal, Blender Viewer).</w:t>
      </w:r>
    </w:p>
    <w:p w:rsidR="00000000" w:rsidDel="00000000" w:rsidP="00000000" w:rsidRDefault="00000000" w:rsidRPr="00000000" w14:paraId="00000294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4.2.3. Integración de datos</w:t>
      </w:r>
    </w:p>
    <w:p w:rsidR="00000000" w:rsidDel="00000000" w:rsidP="00000000" w:rsidRDefault="00000000" w:rsidRPr="00000000" w14:paraId="00000295">
      <w:pPr>
        <w:numPr>
          <w:ilvl w:val="0"/>
          <w:numId w:val="24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Tests unitarios de lectura, parsing y sincronización de datos entre audio y visual.</w:t>
      </w:r>
    </w:p>
    <w:p w:rsidR="00000000" w:rsidDel="00000000" w:rsidP="00000000" w:rsidRDefault="00000000" w:rsidRPr="00000000" w14:paraId="00000296">
      <w:pPr>
        <w:numPr>
          <w:ilvl w:val="0"/>
          <w:numId w:val="24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11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Validación de la temporalidad y correspondencia de valores (frecuencia ↔ geometría).</w:t>
          </w:r>
        </w:sdtContent>
      </w:sdt>
    </w:p>
    <w:p w:rsidR="00000000" w:rsidDel="00000000" w:rsidP="00000000" w:rsidRDefault="00000000" w:rsidRPr="00000000" w14:paraId="00000297">
      <w:pPr>
        <w:numPr>
          <w:ilvl w:val="0"/>
          <w:numId w:val="24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Detección de errores de escala o interferencias en el mapeo visual.</w:t>
      </w:r>
    </w:p>
    <w:p w:rsidR="00000000" w:rsidDel="00000000" w:rsidP="00000000" w:rsidRDefault="00000000" w:rsidRPr="00000000" w14:paraId="00000298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4.2.4. Interfaz de usuario</w:t>
      </w:r>
    </w:p>
    <w:p w:rsidR="00000000" w:rsidDel="00000000" w:rsidP="00000000" w:rsidRDefault="00000000" w:rsidRPr="00000000" w14:paraId="00000299">
      <w:pPr>
        <w:numPr>
          <w:ilvl w:val="0"/>
          <w:numId w:val="25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Pruebas de navegación con usuarios tipo (estudiante, productor, artista).</w:t>
      </w:r>
    </w:p>
    <w:p w:rsidR="00000000" w:rsidDel="00000000" w:rsidP="00000000" w:rsidRDefault="00000000" w:rsidRPr="00000000" w14:paraId="0000029A">
      <w:pPr>
        <w:numPr>
          <w:ilvl w:val="0"/>
          <w:numId w:val="25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Revisión de accesibilidad, iconografía y lógica de interacción.</w:t>
      </w:r>
    </w:p>
    <w:p w:rsidR="00000000" w:rsidDel="00000000" w:rsidP="00000000" w:rsidRDefault="00000000" w:rsidRPr="00000000" w14:paraId="0000029B">
      <w:pPr>
        <w:numPr>
          <w:ilvl w:val="0"/>
          <w:numId w:val="25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Control de errores ante entradas inválidas o formatos no compatibles.</w:t>
      </w:r>
    </w:p>
    <w:p w:rsidR="00000000" w:rsidDel="00000000" w:rsidP="00000000" w:rsidRDefault="00000000" w:rsidRPr="00000000" w14:paraId="0000029C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4.3. Control de versiones y documentación</w:t>
      </w:r>
    </w:p>
    <w:p w:rsidR="00000000" w:rsidDel="00000000" w:rsidP="00000000" w:rsidRDefault="00000000" w:rsidRPr="00000000" w14:paraId="0000029D">
      <w:pPr>
        <w:numPr>
          <w:ilvl w:val="0"/>
          <w:numId w:val="26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Toda la estructura del código, assets y prototipos se encuentra en un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repositorio GitHub privado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con branches diferenciadas por módulo.</w:t>
      </w:r>
    </w:p>
    <w:p w:rsidR="00000000" w:rsidDel="00000000" w:rsidP="00000000" w:rsidRDefault="00000000" w:rsidRPr="00000000" w14:paraId="0000029E">
      <w:pPr>
        <w:numPr>
          <w:ilvl w:val="0"/>
          <w:numId w:val="26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aplica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versionado semántico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(v1.0.0, v1.1.0, etc.) en entregas internas y pruebas de demostración.</w:t>
      </w:r>
    </w:p>
    <w:p w:rsidR="00000000" w:rsidDel="00000000" w:rsidP="00000000" w:rsidRDefault="00000000" w:rsidRPr="00000000" w14:paraId="0000029F">
      <w:pPr>
        <w:numPr>
          <w:ilvl w:val="0"/>
          <w:numId w:val="26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Cada versión estable se acompaña de:</w:t>
      </w:r>
    </w:p>
    <w:p w:rsidR="00000000" w:rsidDel="00000000" w:rsidP="00000000" w:rsidRDefault="00000000" w:rsidRPr="00000000" w14:paraId="000002A0">
      <w:pPr>
        <w:numPr>
          <w:ilvl w:val="1"/>
          <w:numId w:val="26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Changelog detallado.</w:t>
      </w:r>
    </w:p>
    <w:p w:rsidR="00000000" w:rsidDel="00000000" w:rsidP="00000000" w:rsidRDefault="00000000" w:rsidRPr="00000000" w14:paraId="000002A1">
      <w:pPr>
        <w:numPr>
          <w:ilvl w:val="1"/>
          <w:numId w:val="26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Registro de pruebas superadas.</w:t>
      </w:r>
    </w:p>
    <w:p w:rsidR="00000000" w:rsidDel="00000000" w:rsidP="00000000" w:rsidRDefault="00000000" w:rsidRPr="00000000" w14:paraId="000002A2">
      <w:pPr>
        <w:numPr>
          <w:ilvl w:val="1"/>
          <w:numId w:val="26"/>
        </w:numPr>
        <w:shd w:fill="auto" w:val="clear"/>
        <w:spacing w:after="28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Capturas o renders como prueba visual.</w:t>
      </w:r>
    </w:p>
    <w:p w:rsidR="00000000" w:rsidDel="00000000" w:rsidP="00000000" w:rsidRDefault="00000000" w:rsidRPr="00000000" w14:paraId="000002A3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4.4. Estrategia de testing</w:t>
      </w:r>
    </w:p>
    <w:p w:rsidR="00000000" w:rsidDel="00000000" w:rsidP="00000000" w:rsidRDefault="00000000" w:rsidRPr="00000000" w14:paraId="000002A4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aplica una estrategia mixta de testing, que incluye:</w:t>
      </w:r>
    </w:p>
    <w:tbl>
      <w:tblPr>
        <w:tblStyle w:val="Table25"/>
        <w:tblW w:w="9029.0" w:type="dxa"/>
        <w:jc w:val="left"/>
        <w:tblLayout w:type="fixed"/>
        <w:tblLook w:val="0400"/>
      </w:tblPr>
      <w:tblGrid>
        <w:gridCol w:w="2116"/>
        <w:gridCol w:w="6913"/>
        <w:tblGridChange w:id="0">
          <w:tblGrid>
            <w:gridCol w:w="2116"/>
            <w:gridCol w:w="691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A5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test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6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Finalidad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7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Pruebas unitarias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8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Validar funciones clave: FFT, deformación, exportación.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9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Test funcional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A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Verificar que cada módulo se comporta según lo esperado.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B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Test de integración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C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sdt>
              <w:sdtPr>
                <w:tag w:val="goog_rdk_12"/>
              </w:sdtPr>
              <w:sdtContent>
                <w:r w:rsidDel="00000000" w:rsidR="00000000" w:rsidRPr="00000000">
                  <w:rPr>
                    <w:rFonts w:ascii="Cardo" w:cs="Cardo" w:eastAsia="Cardo" w:hAnsi="Cardo"/>
                    <w:sz w:val="24"/>
                    <w:szCs w:val="24"/>
                    <w:rtl w:val="0"/>
                  </w:rPr>
                  <w:t xml:space="preserve">Validar flujo completo: audio → datos → visual → exportación.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D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Test de usuario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E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Validar la experiencia con prototipos reales, feedback sobre UI y forma.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F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Test de rendimiento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0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Verificar que la exportación no rompe el flujo ni genera lag visual.</w:t>
            </w:r>
          </w:p>
        </w:tc>
      </w:tr>
    </w:tbl>
    <w:p w:rsidR="00000000" w:rsidDel="00000000" w:rsidP="00000000" w:rsidRDefault="00000000" w:rsidRPr="00000000" w14:paraId="000002B1">
      <w:pPr>
        <w:shd w:fill="auto" w:val="clear"/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4.5. Estándares y buenas prácticas</w:t>
      </w:r>
    </w:p>
    <w:p w:rsidR="00000000" w:rsidDel="00000000" w:rsidP="00000000" w:rsidRDefault="00000000" w:rsidRPr="00000000" w14:paraId="000002B3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aplican principios técnicos y visuales estandarizados:</w:t>
      </w:r>
    </w:p>
    <w:p w:rsidR="00000000" w:rsidDel="00000000" w:rsidP="00000000" w:rsidRDefault="00000000" w:rsidRPr="00000000" w14:paraId="000002B4">
      <w:pPr>
        <w:numPr>
          <w:ilvl w:val="0"/>
          <w:numId w:val="27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Desarrollo Python con PEP8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 documentación inline.</w:t>
      </w:r>
    </w:p>
    <w:p w:rsidR="00000000" w:rsidDel="00000000" w:rsidP="00000000" w:rsidRDefault="00000000" w:rsidRPr="00000000" w14:paraId="000002B5">
      <w:pPr>
        <w:numPr>
          <w:ilvl w:val="0"/>
          <w:numId w:val="27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Escala visual coherente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el orbe siempre parte de una esfera con proporción 1:1.</w:t>
      </w:r>
    </w:p>
    <w:p w:rsidR="00000000" w:rsidDel="00000000" w:rsidP="00000000" w:rsidRDefault="00000000" w:rsidRPr="00000000" w14:paraId="000002B6">
      <w:pPr>
        <w:numPr>
          <w:ilvl w:val="0"/>
          <w:numId w:val="27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Exportación limpia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sin artefactos, con orientación Z-up y formato glTF o FBX.</w:t>
      </w:r>
    </w:p>
    <w:p w:rsidR="00000000" w:rsidDel="00000000" w:rsidP="00000000" w:rsidRDefault="00000000" w:rsidRPr="00000000" w14:paraId="000002B7">
      <w:pPr>
        <w:numPr>
          <w:ilvl w:val="0"/>
          <w:numId w:val="27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Nombres y versiones legibles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ej.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orbis_fft_01_bassboosted.glb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B8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4.6. Evaluación y validación externa</w:t>
      </w:r>
    </w:p>
    <w:p w:rsidR="00000000" w:rsidDel="00000000" w:rsidP="00000000" w:rsidRDefault="00000000" w:rsidRPr="00000000" w14:paraId="000002B9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Como parte del plan piloto:</w:t>
      </w:r>
    </w:p>
    <w:p w:rsidR="00000000" w:rsidDel="00000000" w:rsidP="00000000" w:rsidRDefault="00000000" w:rsidRPr="00000000" w14:paraId="000002BA">
      <w:pPr>
        <w:numPr>
          <w:ilvl w:val="0"/>
          <w:numId w:val="28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realizará una evaluación funcional del producto por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 agentes reales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BB">
      <w:pPr>
        <w:numPr>
          <w:ilvl w:val="1"/>
          <w:numId w:val="28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 instituciones educativas.</w:t>
      </w:r>
    </w:p>
    <w:p w:rsidR="00000000" w:rsidDel="00000000" w:rsidP="00000000" w:rsidRDefault="00000000" w:rsidRPr="00000000" w14:paraId="000002BC">
      <w:pPr>
        <w:numPr>
          <w:ilvl w:val="1"/>
          <w:numId w:val="28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 estudios técnicos.</w:t>
      </w:r>
    </w:p>
    <w:p w:rsidR="00000000" w:rsidDel="00000000" w:rsidP="00000000" w:rsidRDefault="00000000" w:rsidRPr="00000000" w14:paraId="000002BD">
      <w:pPr>
        <w:numPr>
          <w:ilvl w:val="1"/>
          <w:numId w:val="28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 artistas/performers.</w:t>
      </w:r>
    </w:p>
    <w:p w:rsidR="00000000" w:rsidDel="00000000" w:rsidP="00000000" w:rsidRDefault="00000000" w:rsidRPr="00000000" w14:paraId="000002BE">
      <w:pPr>
        <w:numPr>
          <w:ilvl w:val="0"/>
          <w:numId w:val="28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Cada uno rellenará una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ficha de validación estructurada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BF">
      <w:pPr>
        <w:numPr>
          <w:ilvl w:val="1"/>
          <w:numId w:val="28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Facilidad de uso.</w:t>
      </w:r>
    </w:p>
    <w:p w:rsidR="00000000" w:rsidDel="00000000" w:rsidP="00000000" w:rsidRDefault="00000000" w:rsidRPr="00000000" w14:paraId="000002C0">
      <w:pPr>
        <w:numPr>
          <w:ilvl w:val="1"/>
          <w:numId w:val="28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Precisión del análisis.</w:t>
      </w:r>
    </w:p>
    <w:p w:rsidR="00000000" w:rsidDel="00000000" w:rsidP="00000000" w:rsidRDefault="00000000" w:rsidRPr="00000000" w14:paraId="000002C1">
      <w:pPr>
        <w:numPr>
          <w:ilvl w:val="1"/>
          <w:numId w:val="28"/>
        </w:numPr>
        <w:shd w:fill="auto" w:val="clear"/>
        <w:spacing w:after="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Calidad visual.</w:t>
      </w:r>
    </w:p>
    <w:p w:rsidR="00000000" w:rsidDel="00000000" w:rsidP="00000000" w:rsidRDefault="00000000" w:rsidRPr="00000000" w14:paraId="000002C2">
      <w:pPr>
        <w:numPr>
          <w:ilvl w:val="1"/>
          <w:numId w:val="28"/>
        </w:numPr>
        <w:shd w:fill="auto" w:val="clear"/>
        <w:spacing w:after="280" w:before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Valor añadido respecto a herramientas existentes.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1"/>
        <w:rPr/>
      </w:pPr>
      <w:bookmarkStart w:colFirst="0" w:colLast="0" w:name="_heading=h.1y810tw" w:id="26"/>
      <w:bookmarkEnd w:id="26"/>
      <w:r w:rsidDel="00000000" w:rsidR="00000000" w:rsidRPr="00000000">
        <w:rPr>
          <w:rtl w:val="0"/>
        </w:rPr>
        <w:t xml:space="preserve">5. DOCUMENTACIÓN</w:t>
      </w:r>
    </w:p>
    <w:p w:rsidR="00000000" w:rsidDel="00000000" w:rsidP="00000000" w:rsidRDefault="00000000" w:rsidRPr="00000000" w14:paraId="000002C4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5.1. Propósito de la documentación</w:t>
      </w:r>
    </w:p>
    <w:p w:rsidR="00000000" w:rsidDel="00000000" w:rsidP="00000000" w:rsidRDefault="00000000" w:rsidRPr="00000000" w14:paraId="000002C5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documentación de ORBIS cumple una doble función:</w:t>
      </w:r>
    </w:p>
    <w:p w:rsidR="00000000" w:rsidDel="00000000" w:rsidP="00000000" w:rsidRDefault="00000000" w:rsidRPr="00000000" w14:paraId="000002C6">
      <w:pPr>
        <w:numPr>
          <w:ilvl w:val="0"/>
          <w:numId w:val="29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Soporte técnico interno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asegurar la continuidad del desarrollo, mantenimiento y escalado del proyecto.</w:t>
      </w:r>
    </w:p>
    <w:p w:rsidR="00000000" w:rsidDel="00000000" w:rsidP="00000000" w:rsidRDefault="00000000" w:rsidRPr="00000000" w14:paraId="000002C7">
      <w:pPr>
        <w:numPr>
          <w:ilvl w:val="0"/>
          <w:numId w:val="29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Presentación externa y validación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facilitar la comprensión del producto a colaboradores, instituciones educativas, artistas, inversores o entes evaluadores.</w:t>
      </w:r>
    </w:p>
    <w:p w:rsidR="00000000" w:rsidDel="00000000" w:rsidP="00000000" w:rsidRDefault="00000000" w:rsidRPr="00000000" w14:paraId="000002C8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Está organizada en diferentes tipos de entregables, adaptados a su público objetivo y a cada fase del desarrollo del sistema.</w:t>
      </w:r>
    </w:p>
    <w:p w:rsidR="00000000" w:rsidDel="00000000" w:rsidP="00000000" w:rsidRDefault="00000000" w:rsidRPr="00000000" w14:paraId="000002C9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5.2. Estructura de la documentación del proyecto</w:t>
      </w:r>
    </w:p>
    <w:p w:rsidR="00000000" w:rsidDel="00000000" w:rsidP="00000000" w:rsidRDefault="00000000" w:rsidRPr="00000000" w14:paraId="000002CA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5.2.1. Documentación técnica</w:t>
      </w:r>
    </w:p>
    <w:p w:rsidR="00000000" w:rsidDel="00000000" w:rsidP="00000000" w:rsidRDefault="00000000" w:rsidRPr="00000000" w14:paraId="000002CB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Incluye todos los aspectos relacionados con la arquitectura, algoritmos y uso de librerías externas:</w:t>
      </w:r>
    </w:p>
    <w:p w:rsidR="00000000" w:rsidDel="00000000" w:rsidP="00000000" w:rsidRDefault="00000000" w:rsidRPr="00000000" w14:paraId="000002CC">
      <w:pPr>
        <w:numPr>
          <w:ilvl w:val="0"/>
          <w:numId w:val="30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Manual de instalación local del sistema (prototipo)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CD">
      <w:pPr>
        <w:numPr>
          <w:ilvl w:val="0"/>
          <w:numId w:val="30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Descripción modular del sistema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(análisis, visualización, interfaz, integración).</w:t>
      </w:r>
    </w:p>
    <w:p w:rsidR="00000000" w:rsidDel="00000000" w:rsidP="00000000" w:rsidRDefault="00000000" w:rsidRPr="00000000" w14:paraId="000002CE">
      <w:pPr>
        <w:numPr>
          <w:ilvl w:val="0"/>
          <w:numId w:val="30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Ejemplos de datos de entrada y salida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(.json, .csv, .fbx).</w:t>
      </w:r>
    </w:p>
    <w:p w:rsidR="00000000" w:rsidDel="00000000" w:rsidP="00000000" w:rsidRDefault="00000000" w:rsidRPr="00000000" w14:paraId="000002CF">
      <w:pPr>
        <w:numPr>
          <w:ilvl w:val="0"/>
          <w:numId w:val="30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Guía de exportación de modelos 3D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desde Blender a Unity/Unreal.</w:t>
      </w:r>
    </w:p>
    <w:p w:rsidR="00000000" w:rsidDel="00000000" w:rsidP="00000000" w:rsidRDefault="00000000" w:rsidRPr="00000000" w14:paraId="000002D0">
      <w:pPr>
        <w:numPr>
          <w:ilvl w:val="0"/>
          <w:numId w:val="30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Documentación del código Python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(con comentarios inline y README detallado).</w:t>
      </w:r>
    </w:p>
    <w:p w:rsidR="00000000" w:rsidDel="00000000" w:rsidP="00000000" w:rsidRDefault="00000000" w:rsidRPr="00000000" w14:paraId="000002D1">
      <w:pPr>
        <w:numPr>
          <w:ilvl w:val="0"/>
          <w:numId w:val="30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Hoja de dependencias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versiones de librerías, configuración del entorno, requisitos mínimos.</w:t>
      </w:r>
    </w:p>
    <w:p w:rsidR="00000000" w:rsidDel="00000000" w:rsidP="00000000" w:rsidRDefault="00000000" w:rsidRPr="00000000" w14:paraId="000002D2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Repositorio técnico disponible en GitHub para revisión por pares o docentes.</w:t>
      </w:r>
    </w:p>
    <w:p w:rsidR="00000000" w:rsidDel="00000000" w:rsidP="00000000" w:rsidRDefault="00000000" w:rsidRPr="00000000" w14:paraId="000002D3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5.2.2. Documentación visual</w:t>
      </w:r>
    </w:p>
    <w:p w:rsidR="00000000" w:rsidDel="00000000" w:rsidP="00000000" w:rsidRDefault="00000000" w:rsidRPr="00000000" w14:paraId="000002D4">
      <w:pPr>
        <w:numPr>
          <w:ilvl w:val="0"/>
          <w:numId w:val="31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Mockups de interfaz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generados con Figma y Canva.</w:t>
      </w:r>
    </w:p>
    <w:p w:rsidR="00000000" w:rsidDel="00000000" w:rsidP="00000000" w:rsidRDefault="00000000" w:rsidRPr="00000000" w14:paraId="000002D5">
      <w:pPr>
        <w:numPr>
          <w:ilvl w:val="0"/>
          <w:numId w:val="31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Capturas de pantalla del sistema funcionando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(modo educativo, modo CRIWARE, exportación).</w:t>
      </w:r>
    </w:p>
    <w:p w:rsidR="00000000" w:rsidDel="00000000" w:rsidP="00000000" w:rsidRDefault="00000000" w:rsidRPr="00000000" w14:paraId="000002D6">
      <w:pPr>
        <w:numPr>
          <w:ilvl w:val="0"/>
          <w:numId w:val="31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Renders del orbe visual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 diferentes pistas musicales para mostrar el espectro deformado.</w:t>
      </w:r>
    </w:p>
    <w:p w:rsidR="00000000" w:rsidDel="00000000" w:rsidP="00000000" w:rsidRDefault="00000000" w:rsidRPr="00000000" w14:paraId="000002D7">
      <w:pPr>
        <w:numPr>
          <w:ilvl w:val="0"/>
          <w:numId w:val="31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Teaser animado del sistema en funcionamiento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grabado con OBS Studio y renderizado en Blender.</w:t>
      </w:r>
    </w:p>
    <w:p w:rsidR="00000000" w:rsidDel="00000000" w:rsidP="00000000" w:rsidRDefault="00000000" w:rsidRPr="00000000" w14:paraId="000002D8">
      <w:pPr>
        <w:numPr>
          <w:ilvl w:val="0"/>
          <w:numId w:val="31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técnico de flujo del sistema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(desde el input hasta la exportación final).</w:t>
      </w:r>
    </w:p>
    <w:p w:rsidR="00000000" w:rsidDel="00000000" w:rsidP="00000000" w:rsidRDefault="00000000" w:rsidRPr="00000000" w14:paraId="000002D9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5.2.3. Documentación institucional</w:t>
      </w:r>
    </w:p>
    <w:p w:rsidR="00000000" w:rsidDel="00000000" w:rsidP="00000000" w:rsidRDefault="00000000" w:rsidRPr="00000000" w14:paraId="000002DA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Diseñada para presentar el sistema ante colaboradores, universidades, festivales o fondos de financiación:</w:t>
      </w:r>
    </w:p>
    <w:p w:rsidR="00000000" w:rsidDel="00000000" w:rsidP="00000000" w:rsidRDefault="00000000" w:rsidRPr="00000000" w14:paraId="000002DB">
      <w:pPr>
        <w:numPr>
          <w:ilvl w:val="0"/>
          <w:numId w:val="32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Dossier oficial del proyecto ORBIS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(presentación ejecutiva en PDF editable).</w:t>
      </w:r>
    </w:p>
    <w:p w:rsidR="00000000" w:rsidDel="00000000" w:rsidP="00000000" w:rsidRDefault="00000000" w:rsidRPr="00000000" w14:paraId="000002DC">
      <w:pPr>
        <w:numPr>
          <w:ilvl w:val="0"/>
          <w:numId w:val="32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Resumen técnico para entidades externas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(en español e inglés).</w:t>
      </w:r>
    </w:p>
    <w:p w:rsidR="00000000" w:rsidDel="00000000" w:rsidP="00000000" w:rsidRDefault="00000000" w:rsidRPr="00000000" w14:paraId="000002DD">
      <w:pPr>
        <w:numPr>
          <w:ilvl w:val="0"/>
          <w:numId w:val="32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Carta de presentación institucional para CRIWARE y patrocinadores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DE">
      <w:pPr>
        <w:numPr>
          <w:ilvl w:val="0"/>
          <w:numId w:val="32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Propuesta de kit de implementación educativa y cultural (ORBIS EDU / ORBIS LIVE)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DF">
      <w:pPr>
        <w:numPr>
          <w:ilvl w:val="0"/>
          <w:numId w:val="32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Ficha de validación para clientes piloto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(con indicadores de rendimiento, experiencia y feedback).</w:t>
      </w:r>
    </w:p>
    <w:p w:rsidR="00000000" w:rsidDel="00000000" w:rsidP="00000000" w:rsidRDefault="00000000" w:rsidRPr="00000000" w14:paraId="000002E0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5.3. Herramientas empleadas para la documentación</w:t>
      </w:r>
    </w:p>
    <w:tbl>
      <w:tblPr>
        <w:tblStyle w:val="Table26"/>
        <w:tblW w:w="7920.999999999999" w:type="dxa"/>
        <w:jc w:val="left"/>
        <w:tblLayout w:type="fixed"/>
        <w:tblLook w:val="0400"/>
      </w:tblPr>
      <w:tblGrid>
        <w:gridCol w:w="2108"/>
        <w:gridCol w:w="5813"/>
        <w:tblGridChange w:id="0">
          <w:tblGrid>
            <w:gridCol w:w="2108"/>
            <w:gridCol w:w="581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E1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Herramienta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2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Finalidad principal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3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4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Control de versiones, código fuente, issues y changelogs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5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 Studio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6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Grabación de video demostrativo del sistema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7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Blender 3.6+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8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Capturas de modelos 3D, renderizado del orbe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9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Canva / Figma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A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Diseño de mockups, UI, infografías, dossieres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B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Google Docs / Drive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C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Revisión colaborativa de textos, formularios piloto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D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PDF interactivos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E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Entregables oficiales del TFG para tribunal y colaboradores</w:t>
            </w:r>
          </w:p>
        </w:tc>
      </w:tr>
    </w:tbl>
    <w:p w:rsidR="00000000" w:rsidDel="00000000" w:rsidP="00000000" w:rsidRDefault="00000000" w:rsidRPr="00000000" w14:paraId="000002EF">
      <w:pPr>
        <w:shd w:fill="auto" w:val="clear"/>
        <w:spacing w:after="280" w:before="280" w:line="240" w:lineRule="auto"/>
        <w:ind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5.4. Estructura de carpetas de entrega final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📁 ORBIS_EntregaFinal</w:t>
      </w:r>
    </w:p>
    <w:p w:rsidR="00000000" w:rsidDel="00000000" w:rsidP="00000000" w:rsidRDefault="00000000" w:rsidRPr="00000000" w14:paraId="000002F1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2F2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├── 📁 Documentación_Técnica</w:t>
      </w:r>
    </w:p>
    <w:p w:rsidR="00000000" w:rsidDel="00000000" w:rsidP="00000000" w:rsidRDefault="00000000" w:rsidRPr="00000000" w14:paraId="000002F3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Manual_Instalación.pdf</w:t>
      </w:r>
    </w:p>
    <w:p w:rsidR="00000000" w:rsidDel="00000000" w:rsidP="00000000" w:rsidRDefault="00000000" w:rsidRPr="00000000" w14:paraId="000002F4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Guia_Código_Fuente.pdf</w:t>
      </w:r>
    </w:p>
    <w:p w:rsidR="00000000" w:rsidDel="00000000" w:rsidP="00000000" w:rsidRDefault="00000000" w:rsidRPr="00000000" w14:paraId="000002F5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Esquema_Modular.png</w:t>
      </w:r>
    </w:p>
    <w:p w:rsidR="00000000" w:rsidDel="00000000" w:rsidP="00000000" w:rsidRDefault="00000000" w:rsidRPr="00000000" w14:paraId="000002F6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└── Archivos_Ejemplo_Entrada_Salida/</w:t>
      </w:r>
    </w:p>
    <w:p w:rsidR="00000000" w:rsidDel="00000000" w:rsidP="00000000" w:rsidRDefault="00000000" w:rsidRPr="00000000" w14:paraId="000002F7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2F8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├── 📁 Visuales</w:t>
      </w:r>
    </w:p>
    <w:p w:rsidR="00000000" w:rsidDel="00000000" w:rsidP="00000000" w:rsidRDefault="00000000" w:rsidRPr="00000000" w14:paraId="000002F9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Renders/</w:t>
      </w:r>
    </w:p>
    <w:p w:rsidR="00000000" w:rsidDel="00000000" w:rsidP="00000000" w:rsidRDefault="00000000" w:rsidRPr="00000000" w14:paraId="000002FA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Capturas_UI/</w:t>
      </w:r>
    </w:p>
    <w:p w:rsidR="00000000" w:rsidDel="00000000" w:rsidP="00000000" w:rsidRDefault="00000000" w:rsidRPr="00000000" w14:paraId="000002FB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└── Teaser_ORBIS_LIVE.mp4</w:t>
      </w:r>
    </w:p>
    <w:p w:rsidR="00000000" w:rsidDel="00000000" w:rsidP="00000000" w:rsidRDefault="00000000" w:rsidRPr="00000000" w14:paraId="000002FC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2FD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├── 📁 Documentación_Institucional</w:t>
      </w:r>
    </w:p>
    <w:p w:rsidR="00000000" w:rsidDel="00000000" w:rsidP="00000000" w:rsidRDefault="00000000" w:rsidRPr="00000000" w14:paraId="000002FE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Dossier_ORBIS_ES.pdf</w:t>
      </w:r>
    </w:p>
    <w:p w:rsidR="00000000" w:rsidDel="00000000" w:rsidP="00000000" w:rsidRDefault="00000000" w:rsidRPr="00000000" w14:paraId="000002FF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ORBIS_Project_Summary_EN.pdf</w:t>
      </w:r>
    </w:p>
    <w:p w:rsidR="00000000" w:rsidDel="00000000" w:rsidP="00000000" w:rsidRDefault="00000000" w:rsidRPr="00000000" w14:paraId="00000300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Propuesta_Educativa_ORBIS_EDU.pdf</w:t>
      </w:r>
    </w:p>
    <w:p w:rsidR="00000000" w:rsidDel="00000000" w:rsidP="00000000" w:rsidRDefault="00000000" w:rsidRPr="00000000" w14:paraId="00000301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└── Carta_CRlWARE_Colaboración.pdf</w:t>
      </w:r>
    </w:p>
    <w:p w:rsidR="00000000" w:rsidDel="00000000" w:rsidP="00000000" w:rsidRDefault="00000000" w:rsidRPr="00000000" w14:paraId="00000302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303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├── 📁 Recursos_Piloto</w:t>
      </w:r>
    </w:p>
    <w:p w:rsidR="00000000" w:rsidDel="00000000" w:rsidP="00000000" w:rsidRDefault="00000000" w:rsidRPr="00000000" w14:paraId="00000304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Formulario_Feedback.xlsx</w:t>
      </w:r>
    </w:p>
    <w:p w:rsidR="00000000" w:rsidDel="00000000" w:rsidP="00000000" w:rsidRDefault="00000000" w:rsidRPr="00000000" w14:paraId="00000305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├── Hoja_Validación_Pilotos.pdf</w:t>
      </w:r>
    </w:p>
    <w:p w:rsidR="00000000" w:rsidDel="00000000" w:rsidP="00000000" w:rsidRDefault="00000000" w:rsidRPr="00000000" w14:paraId="00000306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   └── Calendario_Ejecución_Piloto.pdf</w:t>
      </w:r>
    </w:p>
    <w:p w:rsidR="00000000" w:rsidDel="00000000" w:rsidP="00000000" w:rsidRDefault="00000000" w:rsidRPr="00000000" w14:paraId="00000307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308">
      <w:pP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firstLine="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└── README_ORBIS_EntregaFinal.txt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Style w:val="Heading1"/>
        <w:rPr/>
      </w:pPr>
      <w:bookmarkStart w:colFirst="0" w:colLast="0" w:name="_heading=h.2xcytpi" w:id="27"/>
      <w:bookmarkEnd w:id="27"/>
      <w:r w:rsidDel="00000000" w:rsidR="00000000" w:rsidRPr="00000000">
        <w:rPr>
          <w:rtl w:val="0"/>
        </w:rPr>
        <w:t xml:space="preserve">6. ANEXOS</w:t>
      </w:r>
    </w:p>
    <w:p w:rsidR="00000000" w:rsidDel="00000000" w:rsidP="00000000" w:rsidRDefault="00000000" w:rsidRPr="00000000" w14:paraId="0000030A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6.1. Archivos visuales de referencia</w:t>
      </w:r>
    </w:p>
    <w:p w:rsidR="00000000" w:rsidDel="00000000" w:rsidP="00000000" w:rsidRDefault="00000000" w:rsidRPr="00000000" w14:paraId="0000030B">
      <w:pPr>
        <w:pStyle w:val="Heading2"/>
        <w:keepNext w:val="0"/>
        <w:keepLines w:val="0"/>
        <w:shd w:fill="auto" w:val="clear"/>
        <w:spacing w:after="80" w:before="360" w:line="240" w:lineRule="auto"/>
        <w:ind w:left="0" w:firstLine="0"/>
        <w:jc w:val="left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heading=h.n8b8fv3kms8a" w:id="28"/>
      <w:bookmarkEnd w:id="28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1. Diagrama de clases</w:t>
      </w:r>
    </w:p>
    <w:p w:rsidR="00000000" w:rsidDel="00000000" w:rsidP="00000000" w:rsidRDefault="00000000" w:rsidRPr="00000000" w14:paraId="0000030C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ORBIS se estructura en torno a varias clases principales que forman la base del análisis, control e integración audiovisual.</w:t>
        <w:br w:type="textWrapping"/>
        <w:t xml:space="preserve"> El siguiente diagrama UML representa las clases clave y sus relaciones básicas:</w:t>
        <w:br w:type="textWrapping"/>
        <w:t xml:space="preserve"> - AudioAnalyzer: Captura y procesa el audio mediante FFT y RMS.</w:t>
        <w:br w:type="textWrapping"/>
        <w:t xml:space="preserve"> - Visualizer3D: Envia los datos procesados a Blender vía sockets.</w:t>
        <w:br w:type="textWrapping"/>
        <w:t xml:space="preserve"> - UIManager: Maneja los elementos de la interfaz y la configuración del usuario.</w:t>
        <w:br w:type="textWrapping"/>
        <w:t xml:space="preserve"> - CRIWAREIntegrator: Módulo externo para posibles conexiones con motores de audio profesional.</w:t>
        <w:br w:type="textWrapping"/>
        <w:br w:type="textWrapping"/>
      </w:r>
    </w:p>
    <w:p w:rsidR="00000000" w:rsidDel="00000000" w:rsidP="00000000" w:rsidRDefault="00000000" w:rsidRPr="00000000" w14:paraId="0000030D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*(El diagrama gráfico puede incluirse en la versión final como imagen importada)*</w:t>
      </w:r>
    </w:p>
    <w:p w:rsidR="00000000" w:rsidDel="00000000" w:rsidP="00000000" w:rsidRDefault="00000000" w:rsidRPr="00000000" w14:paraId="0000030E">
      <w:pPr>
        <w:pStyle w:val="Heading2"/>
        <w:keepNext w:val="0"/>
        <w:keepLines w:val="0"/>
        <w:shd w:fill="auto" w:val="clear"/>
        <w:spacing w:after="80" w:before="360" w:line="240" w:lineRule="auto"/>
        <w:ind w:left="0" w:firstLine="0"/>
        <w:jc w:val="left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heading=h.mdk2xos5yd3w" w:id="29"/>
      <w:bookmarkEnd w:id="29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2. Análisis de audio – Fragmento de código comentado</w:t>
      </w:r>
    </w:p>
    <w:p w:rsidR="00000000" w:rsidDel="00000000" w:rsidP="00000000" w:rsidRDefault="00000000" w:rsidRPr="00000000" w14:paraId="0000030F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módulo principal de análisis de audio se encarga de capturar el flujo de entrada y aplicar la FFT. A continuación, un fragmento simplificado y comentado:</w:t>
        <w:br w:type="textWrapping"/>
        <w:br w:type="textWrapping"/>
      </w:r>
    </w:p>
    <w:p w:rsidR="00000000" w:rsidDel="00000000" w:rsidP="00000000" w:rsidRDefault="00000000" w:rsidRPr="00000000" w14:paraId="00000310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AudioAnalyzer:</w:t>
        <w:br w:type="textWrapping"/>
        <w:t xml:space="preserve"> </w:t>
        <w:tab/>
        <w:t xml:space="preserve">def __init__(self, sample_rate=44100, chunk_size=8192):</w:t>
        <w:br w:type="textWrapping"/>
        <w:t xml:space="preserve">     </w:t>
        <w:tab/>
        <w:t xml:space="preserve">self.sample_rate = sample_rate</w:t>
        <w:br w:type="textWrapping"/>
        <w:t xml:space="preserve">     </w:t>
        <w:tab/>
        <w:t xml:space="preserve">self.chunk_size = chunk_size</w:t>
        <w:br w:type="textWrapping"/>
        <w:t xml:space="preserve">     </w:t>
        <w:tab/>
        <w:t xml:space="preserve">self.volume = 0.0</w:t>
        <w:br w:type="textWrapping"/>
        <w:t xml:space="preserve">     </w:t>
        <w:tab/>
        <w:t xml:space="preserve">self.dominant_freq = 0.0</w:t>
        <w:br w:type="textWrapping"/>
        <w:br w:type="textWrapping"/>
        <w:t xml:space="preserve"> </w:t>
        <w:tab/>
        <w:t xml:space="preserve">def process_audio(self, data):</w:t>
        <w:br w:type="textWrapping"/>
        <w:t xml:space="preserve">     </w:t>
        <w:tab/>
        <w:t xml:space="preserve">fft_result = np.fft.fft(data)</w:t>
        <w:br w:type="textWrapping"/>
        <w:t xml:space="preserve">     </w:t>
        <w:tab/>
        <w:t xml:space="preserve">magnitude = np.abs(fft_result)</w:t>
        <w:br w:type="textWrapping"/>
        <w:t xml:space="preserve">     </w:t>
        <w:tab/>
        <w:t xml:space="preserve">self.volume = np.sqrt(np.mean(data**2))</w:t>
        <w:br w:type="textWrapping"/>
        <w:t xml:space="preserve">     </w:t>
        <w:tab/>
        <w:t xml:space="preserve">self.dominant_freq = np.argmax(magnitude[:len(magnitude)//2])</w:t>
        <w:br w:type="textWrapping"/>
        <w:br w:type="textWrapping"/>
      </w:r>
    </w:p>
    <w:p w:rsidR="00000000" w:rsidDel="00000000" w:rsidP="00000000" w:rsidRDefault="00000000" w:rsidRPr="00000000" w14:paraId="00000311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fragmento realiza una FFT sobre el audio recibido y calcula el volumen mediante RMS. La frecuencia dominante se obtiene del máximo espectral.</w:t>
      </w:r>
    </w:p>
    <w:p w:rsidR="00000000" w:rsidDel="00000000" w:rsidP="00000000" w:rsidRDefault="00000000" w:rsidRPr="00000000" w14:paraId="00000312">
      <w:pPr>
        <w:pStyle w:val="Heading2"/>
        <w:keepNext w:val="0"/>
        <w:keepLines w:val="0"/>
        <w:shd w:fill="auto" w:val="clear"/>
        <w:spacing w:after="80" w:before="360" w:line="240" w:lineRule="auto"/>
        <w:ind w:left="0" w:firstLine="0"/>
        <w:jc w:val="left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heading=h.f9fr9jlt0z2g" w:id="30"/>
      <w:bookmarkEnd w:id="30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3. Comunicación con Blender – Envío por sockets</w:t>
      </w:r>
    </w:p>
    <w:p w:rsidR="00000000" w:rsidDel="00000000" w:rsidP="00000000" w:rsidRDefault="00000000" w:rsidRPr="00000000" w14:paraId="00000313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integración entre ORBIS y Blender se realiza mediante sockets TCP. El siguiente fragmento muestra cómo se envían los datos de análisis en formato JSON:</w:t>
        <w:br w:type="textWrapping"/>
        <w:br w:type="textWrapping"/>
      </w:r>
    </w:p>
    <w:p w:rsidR="00000000" w:rsidDel="00000000" w:rsidP="00000000" w:rsidRDefault="00000000" w:rsidRPr="00000000" w14:paraId="00000314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socket, json</w:t>
        <w:br w:type="textWrapping"/>
        <w:br w:type="textWrapping"/>
        <w:t xml:space="preserve"> def send_to_blender(data_dict):</w:t>
        <w:br w:type="textWrapping"/>
        <w:t xml:space="preserve"> </w:t>
        <w:tab/>
        <w:t xml:space="preserve">s = socket.socket(socket.AF_INET, socket.SOCK_STREAM)</w:t>
        <w:br w:type="textWrapping"/>
        <w:t xml:space="preserve"> </w:t>
        <w:tab/>
        <w:t xml:space="preserve">s.connect(('localhost', 5005))</w:t>
        <w:br w:type="textWrapping"/>
        <w:t xml:space="preserve">     s.send(json.dumps(data_dict).encode('utf-8'))</w:t>
        <w:br w:type="textWrapping"/>
        <w:t xml:space="preserve"> </w:t>
        <w:tab/>
        <w:t xml:space="preserve">s.close()</w:t>
        <w:br w:type="textWrapping"/>
        <w:br w:type="textWrapping"/>
      </w:r>
    </w:p>
    <w:p w:rsidR="00000000" w:rsidDel="00000000" w:rsidP="00000000" w:rsidRDefault="00000000" w:rsidRPr="00000000" w14:paraId="00000315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método establece una conexión con Blender y envía los datos como texto JSON codificado, permitiendo modificar propiedades 3D en tiempo real.</w:t>
      </w:r>
    </w:p>
    <w:p w:rsidR="00000000" w:rsidDel="00000000" w:rsidP="00000000" w:rsidRDefault="00000000" w:rsidRPr="00000000" w14:paraId="00000316">
      <w:pPr>
        <w:pStyle w:val="Heading2"/>
        <w:keepNext w:val="0"/>
        <w:keepLines w:val="0"/>
        <w:shd w:fill="auto" w:val="clear"/>
        <w:spacing w:after="80" w:before="360" w:line="240" w:lineRule="auto"/>
        <w:ind w:left="0" w:firstLine="0"/>
        <w:jc w:val="left"/>
        <w:rPr>
          <w:rFonts w:ascii="Times New Roman" w:cs="Times New Roman" w:eastAsia="Times New Roman" w:hAnsi="Times New Roman"/>
          <w:color w:val="000000"/>
          <w:sz w:val="34"/>
          <w:szCs w:val="34"/>
        </w:rPr>
      </w:pPr>
      <w:bookmarkStart w:colFirst="0" w:colLast="0" w:name="_heading=h.zbg9fyaagsd4" w:id="31"/>
      <w:bookmarkEnd w:id="31"/>
      <w:r w:rsidDel="00000000" w:rsidR="00000000" w:rsidRPr="00000000">
        <w:rPr>
          <w:rFonts w:ascii="Times New Roman" w:cs="Times New Roman" w:eastAsia="Times New Roman" w:hAnsi="Times New Roman"/>
          <w:color w:val="000000"/>
          <w:sz w:val="34"/>
          <w:szCs w:val="34"/>
          <w:rtl w:val="0"/>
        </w:rPr>
        <w:t xml:space="preserve">4. Formato JSON – Estructura de datos enviada</w:t>
      </w:r>
    </w:p>
    <w:p w:rsidR="00000000" w:rsidDel="00000000" w:rsidP="00000000" w:rsidRDefault="00000000" w:rsidRPr="00000000" w14:paraId="00000317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Los datos de análisis se exportan con una estructura clara para su interpretación por Blender. Ejemplo de exportación:</w:t>
        <w:br w:type="textWrapping"/>
        <w:br w:type="textWrapping"/>
      </w:r>
    </w:p>
    <w:p w:rsidR="00000000" w:rsidDel="00000000" w:rsidP="00000000" w:rsidRDefault="00000000" w:rsidRPr="00000000" w14:paraId="00000318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  <w:br w:type="textWrapping"/>
        <w:t xml:space="preserve">   "volume": 0.83,</w:t>
        <w:br w:type="textWrapping"/>
        <w:t xml:space="preserve">   "dominant_frequency": 527,</w:t>
        <w:br w:type="textWrapping"/>
        <w:t xml:space="preserve">   "timestamp": "2025-04-23T11:45:00Z"</w:t>
        <w:br w:type="textWrapping"/>
        <w:t xml:space="preserve"> }</w:t>
        <w:br w:type="textWrapping"/>
        <w:br w:type="textWrapping"/>
      </w:r>
    </w:p>
    <w:p w:rsidR="00000000" w:rsidDel="00000000" w:rsidP="00000000" w:rsidRDefault="00000000" w:rsidRPr="00000000" w14:paraId="00000319">
      <w:pPr>
        <w:shd w:fill="auto" w:val="clear"/>
        <w:spacing w:after="240" w:before="24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Este JSON contiene los tres parámetros clave: volumen (amplitud RMS), frecuencia dominante (Hz) y marca temporal UTC.</w:t>
      </w:r>
    </w:p>
    <w:p w:rsidR="00000000" w:rsidDel="00000000" w:rsidP="00000000" w:rsidRDefault="00000000" w:rsidRPr="00000000" w14:paraId="0000031A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6.1.1. Capturas del sistema en funcionamiento</w:t>
      </w:r>
    </w:p>
    <w:p w:rsidR="00000000" w:rsidDel="00000000" w:rsidP="00000000" w:rsidRDefault="00000000" w:rsidRPr="00000000" w14:paraId="0000031C">
      <w:pPr>
        <w:numPr>
          <w:ilvl w:val="0"/>
          <w:numId w:val="33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Modo educativo: visualización en Blender con entrada desde micrófono.</w:t>
      </w:r>
    </w:p>
    <w:p w:rsidR="00000000" w:rsidDel="00000000" w:rsidP="00000000" w:rsidRDefault="00000000" w:rsidRPr="00000000" w14:paraId="0000031D">
      <w:pPr>
        <w:numPr>
          <w:ilvl w:val="0"/>
          <w:numId w:val="33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Modo profesional: deformación 3D generada a partir de análisis CRIWARE de pistas WAV.</w:t>
      </w:r>
    </w:p>
    <w:p w:rsidR="00000000" w:rsidDel="00000000" w:rsidP="00000000" w:rsidRDefault="00000000" w:rsidRPr="00000000" w14:paraId="0000031E">
      <w:pPr>
        <w:numPr>
          <w:ilvl w:val="0"/>
          <w:numId w:val="33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Exportaciones en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.glb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.fbx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vistas desde Blender y Unity.</w:t>
      </w:r>
    </w:p>
    <w:p w:rsidR="00000000" w:rsidDel="00000000" w:rsidP="00000000" w:rsidRDefault="00000000" w:rsidRPr="00000000" w14:paraId="0000031F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Estas capturas estarán adjuntas en el subdirectorio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/Visuales/Renders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 la entrega final.</w:t>
      </w:r>
    </w:p>
    <w:p w:rsidR="00000000" w:rsidDel="00000000" w:rsidP="00000000" w:rsidRDefault="00000000" w:rsidRPr="00000000" w14:paraId="00000320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6.1.2. Orbes generados (ejemplos)</w:t>
      </w:r>
    </w:p>
    <w:tbl>
      <w:tblPr>
        <w:tblStyle w:val="Table27"/>
        <w:tblW w:w="9029.0" w:type="dxa"/>
        <w:jc w:val="left"/>
        <w:tblLayout w:type="fixed"/>
        <w:tblLook w:val="0400"/>
      </w:tblPr>
      <w:tblGrid>
        <w:gridCol w:w="2596"/>
        <w:gridCol w:w="2353"/>
        <w:gridCol w:w="4080"/>
        <w:tblGridChange w:id="0">
          <w:tblGrid>
            <w:gridCol w:w="2596"/>
            <w:gridCol w:w="2353"/>
            <w:gridCol w:w="4080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321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Nombre del orbe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2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Fuente de audio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3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Características visuales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4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orbis_ambient.glb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5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Track ambiental suave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6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Forma redonda, pulso uniforme, elongación suave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7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orbis_bassboosted.glb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8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Pista electrónica con graves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9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Deformaciones bajas intensas, superficie rugosa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A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orbis_vocal_peak.glb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B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Voz sin mezclar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C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Picos irregulares en gama media y aguda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2D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orbis_perfect_mix.glb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E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Mezcla masterizada (FL)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2F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Geometría equilibrada, simétrica, fluidez visual</w:t>
            </w:r>
          </w:p>
        </w:tc>
      </w:tr>
    </w:tbl>
    <w:p w:rsidR="00000000" w:rsidDel="00000000" w:rsidP="00000000" w:rsidRDefault="00000000" w:rsidRPr="00000000" w14:paraId="00000330">
      <w:pPr>
        <w:shd w:fill="auto" w:val="clear"/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6.2. Diagramas técnicos</w:t>
      </w:r>
    </w:p>
    <w:p w:rsidR="00000000" w:rsidDel="00000000" w:rsidP="00000000" w:rsidRDefault="00000000" w:rsidRPr="00000000" w14:paraId="00000332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6.2.1. Diagrama funcional del sistema ORBIS</w:t>
      </w:r>
    </w:p>
    <w:p w:rsidR="00000000" w:rsidDel="00000000" w:rsidP="00000000" w:rsidRDefault="00000000" w:rsidRPr="00000000" w14:paraId="00000333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Incluye:</w:t>
      </w:r>
    </w:p>
    <w:p w:rsidR="00000000" w:rsidDel="00000000" w:rsidP="00000000" w:rsidRDefault="00000000" w:rsidRPr="00000000" w14:paraId="00000334">
      <w:pPr>
        <w:numPr>
          <w:ilvl w:val="0"/>
          <w:numId w:val="34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Flujo de entrada de audio.</w:t>
      </w:r>
    </w:p>
    <w:p w:rsidR="00000000" w:rsidDel="00000000" w:rsidP="00000000" w:rsidRDefault="00000000" w:rsidRPr="00000000" w14:paraId="00000335">
      <w:pPr>
        <w:numPr>
          <w:ilvl w:val="0"/>
          <w:numId w:val="34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Módulo de análisis.</w:t>
      </w:r>
    </w:p>
    <w:p w:rsidR="00000000" w:rsidDel="00000000" w:rsidP="00000000" w:rsidRDefault="00000000" w:rsidRPr="00000000" w14:paraId="00000336">
      <w:pPr>
        <w:numPr>
          <w:ilvl w:val="0"/>
          <w:numId w:val="34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Transformación de datos.</w:t>
      </w:r>
    </w:p>
    <w:p w:rsidR="00000000" w:rsidDel="00000000" w:rsidP="00000000" w:rsidRDefault="00000000" w:rsidRPr="00000000" w14:paraId="00000337">
      <w:pPr>
        <w:numPr>
          <w:ilvl w:val="0"/>
          <w:numId w:val="34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Deformación del orbe en Blender.</w:t>
      </w:r>
    </w:p>
    <w:p w:rsidR="00000000" w:rsidDel="00000000" w:rsidP="00000000" w:rsidRDefault="00000000" w:rsidRPr="00000000" w14:paraId="00000338">
      <w:pPr>
        <w:numPr>
          <w:ilvl w:val="0"/>
          <w:numId w:val="34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Exportación a motores gráficos.</w:t>
      </w:r>
    </w:p>
    <w:p w:rsidR="00000000" w:rsidDel="00000000" w:rsidP="00000000" w:rsidRDefault="00000000" w:rsidRPr="00000000" w14:paraId="00000339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Archivo: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Diagrama_Funcional_ORBIS.pdf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hd w:fill="auto" w:val="clear"/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6.2.2. Mapa de integración con CRIWARE</w:t>
      </w:r>
    </w:p>
    <w:p w:rsidR="00000000" w:rsidDel="00000000" w:rsidP="00000000" w:rsidRDefault="00000000" w:rsidRPr="00000000" w14:paraId="0000033C">
      <w:pPr>
        <w:numPr>
          <w:ilvl w:val="0"/>
          <w:numId w:val="35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Entrada de archivos ACB/WAV.</w:t>
      </w:r>
    </w:p>
    <w:p w:rsidR="00000000" w:rsidDel="00000000" w:rsidP="00000000" w:rsidRDefault="00000000" w:rsidRPr="00000000" w14:paraId="0000033D">
      <w:pPr>
        <w:numPr>
          <w:ilvl w:val="0"/>
          <w:numId w:val="35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Lectura de cues y curvas.</w:t>
      </w:r>
    </w:p>
    <w:p w:rsidR="00000000" w:rsidDel="00000000" w:rsidP="00000000" w:rsidRDefault="00000000" w:rsidRPr="00000000" w14:paraId="0000033E">
      <w:pPr>
        <w:numPr>
          <w:ilvl w:val="0"/>
          <w:numId w:val="35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13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Bloques temporales → datos espectrales.</w:t>
          </w:r>
        </w:sdtContent>
      </w:sdt>
    </w:p>
    <w:p w:rsidR="00000000" w:rsidDel="00000000" w:rsidP="00000000" w:rsidRDefault="00000000" w:rsidRPr="00000000" w14:paraId="0000033F">
      <w:pPr>
        <w:numPr>
          <w:ilvl w:val="0"/>
          <w:numId w:val="35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14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Traducción visual → exportación.</w:t>
          </w:r>
        </w:sdtContent>
      </w:sdt>
    </w:p>
    <w:p w:rsidR="00000000" w:rsidDel="00000000" w:rsidP="00000000" w:rsidRDefault="00000000" w:rsidRPr="00000000" w14:paraId="00000340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Archivo: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Mapa_Integracion_CRIWARE_ORBIS.pdf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hd w:fill="auto" w:val="clear"/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6.3. Documentos para clientes piloto</w:t>
      </w:r>
    </w:p>
    <w:p w:rsidR="00000000" w:rsidDel="00000000" w:rsidP="00000000" w:rsidRDefault="00000000" w:rsidRPr="00000000" w14:paraId="00000343">
      <w:pPr>
        <w:numPr>
          <w:ilvl w:val="0"/>
          <w:numId w:val="36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Ficha de validación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recoge feedback sobre funcionalidad, claridad visual, facilidad de uso, y utilidad real.</w:t>
      </w:r>
    </w:p>
    <w:p w:rsidR="00000000" w:rsidDel="00000000" w:rsidP="00000000" w:rsidRDefault="00000000" w:rsidRPr="00000000" w14:paraId="00000344">
      <w:pPr>
        <w:numPr>
          <w:ilvl w:val="0"/>
          <w:numId w:val="36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Formulario de inscripción piloto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incluye cláusula opcional de confidencialidad (NDA light).</w:t>
      </w:r>
    </w:p>
    <w:p w:rsidR="00000000" w:rsidDel="00000000" w:rsidP="00000000" w:rsidRDefault="00000000" w:rsidRPr="00000000" w14:paraId="00000345">
      <w:pPr>
        <w:numPr>
          <w:ilvl w:val="0"/>
          <w:numId w:val="36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Propuesta de colaboración institucional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adaptable para centros educativos, salas escénicas o estudios de sonido.</w:t>
      </w:r>
    </w:p>
    <w:p w:rsidR="00000000" w:rsidDel="00000000" w:rsidP="00000000" w:rsidRDefault="00000000" w:rsidRPr="00000000" w14:paraId="00000346">
      <w:pPr>
        <w:shd w:fill="auto" w:val="clear"/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6.4. Código fuente simplificado y assets de prueba</w:t>
      </w:r>
    </w:p>
    <w:p w:rsidR="00000000" w:rsidDel="00000000" w:rsidP="00000000" w:rsidRDefault="00000000" w:rsidRPr="00000000" w14:paraId="00000348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Incluye:</w:t>
      </w:r>
    </w:p>
    <w:p w:rsidR="00000000" w:rsidDel="00000000" w:rsidP="00000000" w:rsidRDefault="00000000" w:rsidRPr="00000000" w14:paraId="00000349">
      <w:pPr>
        <w:numPr>
          <w:ilvl w:val="0"/>
          <w:numId w:val="37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 de análisis FFT básico con Python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orbis_fft_capture.py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34A">
      <w:pPr>
        <w:numPr>
          <w:ilvl w:val="0"/>
          <w:numId w:val="37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Script de deformación en Blender con Geometry Nodes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orbis_node_modifier.blend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34B">
      <w:pPr>
        <w:numPr>
          <w:ilvl w:val="0"/>
          <w:numId w:val="37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Archivos de prueba: WAV cortos, ACB sin licencia comercial, JSON simulados.</w:t>
      </w:r>
    </w:p>
    <w:p w:rsidR="00000000" w:rsidDel="00000000" w:rsidP="00000000" w:rsidRDefault="00000000" w:rsidRPr="00000000" w14:paraId="0000034C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📁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Carpeta: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/Código_Fuente_Ejemplos/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hd w:fill="auto" w:val="clear"/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6.5. Mockups y UI</w:t>
      </w:r>
    </w:p>
    <w:p w:rsidR="00000000" w:rsidDel="00000000" w:rsidP="00000000" w:rsidRDefault="00000000" w:rsidRPr="00000000" w14:paraId="0000034F">
      <w:pPr>
        <w:numPr>
          <w:ilvl w:val="0"/>
          <w:numId w:val="38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ORBIS EDU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(modo formativo): interfaz clara para alumnos, presets de mezcla, carga de audio, exportación básica.</w:t>
      </w:r>
    </w:p>
    <w:p w:rsidR="00000000" w:rsidDel="00000000" w:rsidP="00000000" w:rsidRDefault="00000000" w:rsidRPr="00000000" w14:paraId="00000350">
      <w:pPr>
        <w:numPr>
          <w:ilvl w:val="0"/>
          <w:numId w:val="38"/>
        </w:numPr>
        <w:shd w:fill="auto" w:val="clear"/>
        <w:spacing w:after="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ORBIS PRO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interfaz con selector de espectro, exportador avanzado, control sobre deformaciones.</w:t>
      </w:r>
    </w:p>
    <w:p w:rsidR="00000000" w:rsidDel="00000000" w:rsidP="00000000" w:rsidRDefault="00000000" w:rsidRPr="00000000" w14:paraId="00000351">
      <w:pPr>
        <w:numPr>
          <w:ilvl w:val="0"/>
          <w:numId w:val="38"/>
        </w:numPr>
        <w:shd w:fill="auto" w:val="clear"/>
        <w:spacing w:after="280" w:before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ORBIS LIVE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preconfigurado para directo, mapeo con MIDI u OSC, visualización fullscreen.</w:t>
      </w:r>
    </w:p>
    <w:p w:rsidR="00000000" w:rsidDel="00000000" w:rsidP="00000000" w:rsidRDefault="00000000" w:rsidRPr="00000000" w14:paraId="00000352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sz w:val="24"/>
          <w:szCs w:val="24"/>
          <w:rtl w:val="0"/>
        </w:rPr>
        <w:t xml:space="preserve">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Mockups en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/UI_Mockups/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exportados desde Figma y Canva en PNG/PDF.</w:t>
      </w:r>
    </w:p>
    <w:p w:rsidR="00000000" w:rsidDel="00000000" w:rsidP="00000000" w:rsidRDefault="00000000" w:rsidRPr="00000000" w14:paraId="00000353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after="240" w:before="24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###################################################################</w:t>
      </w:r>
    </w:p>
    <w:p w:rsidR="00000000" w:rsidDel="00000000" w:rsidP="00000000" w:rsidRDefault="00000000" w:rsidRPr="00000000" w14:paraId="00000355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3.1. Naturaleza del producto</w:t>
      </w:r>
    </w:p>
    <w:p w:rsidR="00000000" w:rsidDel="00000000" w:rsidP="00000000" w:rsidRDefault="00000000" w:rsidRPr="00000000" w14:paraId="00000356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ORBIS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es una herramienta multiplataforma para 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visualización tridimensional del contenido frecuencial de una pista de audio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Su objetivo es facilitar, mediante geometrías vivas, la interpretación del equilibrio sonoro en procesos de mezcla, análisis técnico o performance visual.</w:t>
      </w:r>
    </w:p>
    <w:p w:rsidR="00000000" w:rsidDel="00000000" w:rsidP="00000000" w:rsidRDefault="00000000" w:rsidRPr="00000000" w14:paraId="00000357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nivel funcional, se presenta como un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sistema modular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formado por:</w:t>
      </w:r>
    </w:p>
    <w:p w:rsidR="00000000" w:rsidDel="00000000" w:rsidP="00000000" w:rsidRDefault="00000000" w:rsidRPr="00000000" w14:paraId="00000358">
      <w:pPr>
        <w:numPr>
          <w:ilvl w:val="0"/>
          <w:numId w:val="12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 motor de análisis espectral.</w:t>
      </w:r>
    </w:p>
    <w:p w:rsidR="00000000" w:rsidDel="00000000" w:rsidP="00000000" w:rsidRDefault="00000000" w:rsidRPr="00000000" w14:paraId="00000359">
      <w:pPr>
        <w:numPr>
          <w:ilvl w:val="0"/>
          <w:numId w:val="12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 sistema de deformación geométrica.</w:t>
      </w:r>
    </w:p>
    <w:p w:rsidR="00000000" w:rsidDel="00000000" w:rsidP="00000000" w:rsidRDefault="00000000" w:rsidRPr="00000000" w14:paraId="0000035A">
      <w:pPr>
        <w:numPr>
          <w:ilvl w:val="0"/>
          <w:numId w:val="12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Una interfaz intuitiva.</w:t>
      </w:r>
    </w:p>
    <w:p w:rsidR="00000000" w:rsidDel="00000000" w:rsidP="00000000" w:rsidRDefault="00000000" w:rsidRPr="00000000" w14:paraId="0000035B">
      <w:pPr>
        <w:numPr>
          <w:ilvl w:val="0"/>
          <w:numId w:val="12"/>
        </w:numPr>
        <w:shd w:fill="auto" w:val="clear"/>
        <w:spacing w:after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Posibilidades de integración profesional con middleware como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CRIWARE ADX SDK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5C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producto está diseñado para escalar desde un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prototipo educativo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una versión comercial profesional, manteniendo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compatibilidad con estándares industriales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(formatos FBX, GLB, JSON, cues, ACB/AWB).</w:t>
      </w:r>
    </w:p>
    <w:p w:rsidR="00000000" w:rsidDel="00000000" w:rsidP="00000000" w:rsidRDefault="00000000" w:rsidRPr="00000000" w14:paraId="0000035D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3.2. Modalidades de uso</w:t>
      </w:r>
    </w:p>
    <w:p w:rsidR="00000000" w:rsidDel="00000000" w:rsidP="00000000" w:rsidRDefault="00000000" w:rsidRPr="00000000" w14:paraId="0000035E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ORBIS se distribuye 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cuatro modos de operación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adaptados a distintos contextos:</w:t>
      </w:r>
    </w:p>
    <w:tbl>
      <w:tblPr>
        <w:tblStyle w:val="Table28"/>
        <w:tblW w:w="9029.0" w:type="dxa"/>
        <w:jc w:val="left"/>
        <w:tblLayout w:type="fixed"/>
        <w:tblLook w:val="0400"/>
      </w:tblPr>
      <w:tblGrid>
        <w:gridCol w:w="1670"/>
        <w:gridCol w:w="2399"/>
        <w:gridCol w:w="2031"/>
        <w:gridCol w:w="2929"/>
        <w:tblGridChange w:id="0">
          <w:tblGrid>
            <w:gridCol w:w="1670"/>
            <w:gridCol w:w="2399"/>
            <w:gridCol w:w="2031"/>
            <w:gridCol w:w="2929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35F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0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Entrada de audio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1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Visualización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2">
            <w:pPr>
              <w:shd w:fill="auto" w:val="clear"/>
              <w:spacing w:after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Finalidad principal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63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Prototipo educativo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4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Micrófono o VB-Cable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5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Blender (Geometry Nodes)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6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Presentación formativa, análisis visual básico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67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Análisis profesional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8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WAV/ACB procesado (CRIWARE)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9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Blender / Unity / Unreal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A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Herramienta de diagnóstico técnico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6B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Evento en vivo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C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Audio en tiempo real (VB-Cable)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D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Unity / Unreal en directo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E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Visualización reactiva en performance musical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6F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Publicación final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0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Análisis por lotes + exportación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1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 propio o app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2">
            <w:pPr>
              <w:shd w:fill="auto" w:val="clear"/>
              <w:spacing w:after="0" w:line="240" w:lineRule="auto"/>
              <w:ind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Producto comercial instalable o en la nube</w:t>
            </w:r>
          </w:p>
        </w:tc>
      </w:tr>
    </w:tbl>
    <w:p w:rsidR="00000000" w:rsidDel="00000000" w:rsidP="00000000" w:rsidRDefault="00000000" w:rsidRPr="00000000" w14:paraId="00000373">
      <w:pPr>
        <w:shd w:fill="auto" w:val="clear"/>
        <w:spacing w:after="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3.3. Características técnicas por módulo</w:t>
      </w:r>
    </w:p>
    <w:p w:rsidR="00000000" w:rsidDel="00000000" w:rsidP="00000000" w:rsidRDefault="00000000" w:rsidRPr="00000000" w14:paraId="00000375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3.3.1. Módulo 1 – Captura y análisis de audio</w:t>
      </w:r>
    </w:p>
    <w:p w:rsidR="00000000" w:rsidDel="00000000" w:rsidP="00000000" w:rsidRDefault="00000000" w:rsidRPr="00000000" w14:paraId="00000376">
      <w:pPr>
        <w:numPr>
          <w:ilvl w:val="0"/>
          <w:numId w:val="13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Entrada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señal en vivo o archivo.</w:t>
      </w:r>
    </w:p>
    <w:p w:rsidR="00000000" w:rsidDel="00000000" w:rsidP="00000000" w:rsidRDefault="00000000" w:rsidRPr="00000000" w14:paraId="00000377">
      <w:pPr>
        <w:numPr>
          <w:ilvl w:val="0"/>
          <w:numId w:val="13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Procesamiento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78">
      <w:pPr>
        <w:numPr>
          <w:ilvl w:val="1"/>
          <w:numId w:val="13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Transformada de Fourier (FFT).</w:t>
      </w:r>
    </w:p>
    <w:p w:rsidR="00000000" w:rsidDel="00000000" w:rsidP="00000000" w:rsidRDefault="00000000" w:rsidRPr="00000000" w14:paraId="00000379">
      <w:pPr>
        <w:numPr>
          <w:ilvl w:val="1"/>
          <w:numId w:val="13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Detección de frecuencia dominante.</w:t>
      </w:r>
    </w:p>
    <w:p w:rsidR="00000000" w:rsidDel="00000000" w:rsidP="00000000" w:rsidRDefault="00000000" w:rsidRPr="00000000" w14:paraId="0000037A">
      <w:pPr>
        <w:numPr>
          <w:ilvl w:val="1"/>
          <w:numId w:val="13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Cálculo de volumen (RMS).</w:t>
      </w:r>
    </w:p>
    <w:p w:rsidR="00000000" w:rsidDel="00000000" w:rsidP="00000000" w:rsidRDefault="00000000" w:rsidRPr="00000000" w14:paraId="0000037B">
      <w:pPr>
        <w:numPr>
          <w:ilvl w:val="0"/>
          <w:numId w:val="13"/>
        </w:numPr>
        <w:shd w:fill="auto" w:val="clear"/>
        <w:spacing w:after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Salida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exportación a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.json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.csv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legibles.</w:t>
      </w:r>
    </w:p>
    <w:p w:rsidR="00000000" w:rsidDel="00000000" w:rsidP="00000000" w:rsidRDefault="00000000" w:rsidRPr="00000000" w14:paraId="0000037C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3.3.2. Módulo 2 – Visualización 3D</w:t>
      </w:r>
    </w:p>
    <w:p w:rsidR="00000000" w:rsidDel="00000000" w:rsidP="00000000" w:rsidRDefault="00000000" w:rsidRPr="00000000" w14:paraId="0000037D">
      <w:pPr>
        <w:numPr>
          <w:ilvl w:val="0"/>
          <w:numId w:val="14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Blender 3.6+ con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bpy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 Geometry Nodes.</w:t>
      </w:r>
    </w:p>
    <w:p w:rsidR="00000000" w:rsidDel="00000000" w:rsidP="00000000" w:rsidRDefault="00000000" w:rsidRPr="00000000" w14:paraId="0000037E">
      <w:pPr>
        <w:numPr>
          <w:ilvl w:val="0"/>
          <w:numId w:val="14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Lógica de deformación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7F">
      <w:pPr>
        <w:numPr>
          <w:ilvl w:val="1"/>
          <w:numId w:val="14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15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Volumen → Escalado global y pulso.</w:t>
          </w:r>
        </w:sdtContent>
      </w:sdt>
    </w:p>
    <w:p w:rsidR="00000000" w:rsidDel="00000000" w:rsidP="00000000" w:rsidRDefault="00000000" w:rsidRPr="00000000" w14:paraId="00000380">
      <w:pPr>
        <w:numPr>
          <w:ilvl w:val="1"/>
          <w:numId w:val="14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16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Frecuencia dominante → Elongación direccional.</w:t>
          </w:r>
        </w:sdtContent>
      </w:sdt>
    </w:p>
    <w:p w:rsidR="00000000" w:rsidDel="00000000" w:rsidP="00000000" w:rsidRDefault="00000000" w:rsidRPr="00000000" w14:paraId="00000381">
      <w:pPr>
        <w:numPr>
          <w:ilvl w:val="1"/>
          <w:numId w:val="14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17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FFT completa → Detalle de superficie.</w:t>
          </w:r>
        </w:sdtContent>
      </w:sdt>
    </w:p>
    <w:p w:rsidR="00000000" w:rsidDel="00000000" w:rsidP="00000000" w:rsidRDefault="00000000" w:rsidRPr="00000000" w14:paraId="00000382">
      <w:pPr>
        <w:numPr>
          <w:ilvl w:val="0"/>
          <w:numId w:val="14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Exportación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83">
      <w:pPr>
        <w:numPr>
          <w:ilvl w:val="1"/>
          <w:numId w:val="14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.blend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.fbx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.glb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84">
      <w:pPr>
        <w:numPr>
          <w:ilvl w:val="1"/>
          <w:numId w:val="14"/>
        </w:numPr>
        <w:shd w:fill="auto" w:val="clear"/>
        <w:spacing w:after="28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Render estático o animado para redes o presentaciones.</w:t>
      </w:r>
    </w:p>
    <w:p w:rsidR="00000000" w:rsidDel="00000000" w:rsidP="00000000" w:rsidRDefault="00000000" w:rsidRPr="00000000" w14:paraId="00000385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3.3.3. Módulo 3 – Interfaz de usuario</w:t>
      </w:r>
    </w:p>
    <w:p w:rsidR="00000000" w:rsidDel="00000000" w:rsidP="00000000" w:rsidRDefault="00000000" w:rsidRPr="00000000" w14:paraId="00000386">
      <w:pPr>
        <w:numPr>
          <w:ilvl w:val="0"/>
          <w:numId w:val="15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Herramientas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87">
      <w:pPr>
        <w:numPr>
          <w:ilvl w:val="1"/>
          <w:numId w:val="15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PySide6 (prototipo funcional).</w:t>
      </w:r>
    </w:p>
    <w:p w:rsidR="00000000" w:rsidDel="00000000" w:rsidP="00000000" w:rsidRDefault="00000000" w:rsidRPr="00000000" w14:paraId="00000388">
      <w:pPr>
        <w:numPr>
          <w:ilvl w:val="1"/>
          <w:numId w:val="15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Canva/Figma (mockups de diseño).</w:t>
      </w:r>
    </w:p>
    <w:p w:rsidR="00000000" w:rsidDel="00000000" w:rsidP="00000000" w:rsidRDefault="00000000" w:rsidRPr="00000000" w14:paraId="00000389">
      <w:pPr>
        <w:numPr>
          <w:ilvl w:val="0"/>
          <w:numId w:val="15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Estructura UI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8A">
      <w:pPr>
        <w:numPr>
          <w:ilvl w:val="1"/>
          <w:numId w:val="15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Panel de carga y configuración.</w:t>
      </w:r>
    </w:p>
    <w:p w:rsidR="00000000" w:rsidDel="00000000" w:rsidP="00000000" w:rsidRDefault="00000000" w:rsidRPr="00000000" w14:paraId="0000038B">
      <w:pPr>
        <w:numPr>
          <w:ilvl w:val="1"/>
          <w:numId w:val="15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Ventana de análisis espectral.</w:t>
      </w:r>
    </w:p>
    <w:p w:rsidR="00000000" w:rsidDel="00000000" w:rsidP="00000000" w:rsidRDefault="00000000" w:rsidRPr="00000000" w14:paraId="0000038C">
      <w:pPr>
        <w:numPr>
          <w:ilvl w:val="1"/>
          <w:numId w:val="15"/>
        </w:numPr>
        <w:shd w:fill="auto" w:val="clear"/>
        <w:spacing w:after="28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Vista previa 3D y exportación de resultados.</w:t>
      </w:r>
    </w:p>
    <w:p w:rsidR="00000000" w:rsidDel="00000000" w:rsidP="00000000" w:rsidRDefault="00000000" w:rsidRPr="00000000" w14:paraId="0000038D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3.3.4. Módulo 4 – Integración con CRIWARE</w:t>
      </w:r>
    </w:p>
    <w:p w:rsidR="00000000" w:rsidDel="00000000" w:rsidP="00000000" w:rsidRDefault="00000000" w:rsidRPr="00000000" w14:paraId="0000038E">
      <w:pPr>
        <w:numPr>
          <w:ilvl w:val="0"/>
          <w:numId w:val="16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Ventajas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8F">
      <w:pPr>
        <w:numPr>
          <w:ilvl w:val="1"/>
          <w:numId w:val="16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Estabilidad en lectura de archivos ACB/WAV.</w:t>
      </w:r>
    </w:p>
    <w:p w:rsidR="00000000" w:rsidDel="00000000" w:rsidP="00000000" w:rsidRDefault="00000000" w:rsidRPr="00000000" w14:paraId="00000390">
      <w:pPr>
        <w:numPr>
          <w:ilvl w:val="1"/>
          <w:numId w:val="16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Soporte para cues, AISACs, DSPs y curvas personalizadas.</w:t>
      </w:r>
    </w:p>
    <w:p w:rsidR="00000000" w:rsidDel="00000000" w:rsidP="00000000" w:rsidRDefault="00000000" w:rsidRPr="00000000" w14:paraId="00000391">
      <w:pPr>
        <w:numPr>
          <w:ilvl w:val="1"/>
          <w:numId w:val="16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Exportación segmentada por bloques de tiempo.</w:t>
      </w:r>
    </w:p>
    <w:p w:rsidR="00000000" w:rsidDel="00000000" w:rsidP="00000000" w:rsidRDefault="00000000" w:rsidRPr="00000000" w14:paraId="00000392">
      <w:pPr>
        <w:numPr>
          <w:ilvl w:val="0"/>
          <w:numId w:val="16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Destino final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93">
      <w:pPr>
        <w:numPr>
          <w:ilvl w:val="1"/>
          <w:numId w:val="16"/>
        </w:numPr>
        <w:shd w:fill="auto" w:val="clear"/>
        <w:spacing w:after="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Unity o Unreal para instalación escénica.</w:t>
      </w:r>
    </w:p>
    <w:p w:rsidR="00000000" w:rsidDel="00000000" w:rsidP="00000000" w:rsidRDefault="00000000" w:rsidRPr="00000000" w14:paraId="00000394">
      <w:pPr>
        <w:numPr>
          <w:ilvl w:val="1"/>
          <w:numId w:val="16"/>
        </w:numPr>
        <w:shd w:fill="auto" w:val="clear"/>
        <w:spacing w:after="280" w:line="240" w:lineRule="auto"/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Exportación web o standalone.</w:t>
      </w:r>
    </w:p>
    <w:p w:rsidR="00000000" w:rsidDel="00000000" w:rsidP="00000000" w:rsidRDefault="00000000" w:rsidRPr="00000000" w14:paraId="00000395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3.4. Desarrollo iterativo y fases</w:t>
      </w:r>
    </w:p>
    <w:p w:rsidR="00000000" w:rsidDel="00000000" w:rsidP="00000000" w:rsidRDefault="00000000" w:rsidRPr="00000000" w14:paraId="00000396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Fase 1 – Prototipo educativo</w:t>
      </w:r>
    </w:p>
    <w:p w:rsidR="00000000" w:rsidDel="00000000" w:rsidP="00000000" w:rsidRDefault="00000000" w:rsidRPr="00000000" w14:paraId="00000397">
      <w:pPr>
        <w:numPr>
          <w:ilvl w:val="0"/>
          <w:numId w:val="17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Análisis básico en tiempo real.</w:t>
      </w:r>
    </w:p>
    <w:p w:rsidR="00000000" w:rsidDel="00000000" w:rsidP="00000000" w:rsidRDefault="00000000" w:rsidRPr="00000000" w14:paraId="00000398">
      <w:pPr>
        <w:numPr>
          <w:ilvl w:val="0"/>
          <w:numId w:val="17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Orbe 3D con deformación visible en Blender.</w:t>
      </w:r>
    </w:p>
    <w:p w:rsidR="00000000" w:rsidDel="00000000" w:rsidP="00000000" w:rsidRDefault="00000000" w:rsidRPr="00000000" w14:paraId="00000399">
      <w:pPr>
        <w:numPr>
          <w:ilvl w:val="0"/>
          <w:numId w:val="17"/>
        </w:numPr>
        <w:shd w:fill="auto" w:val="clear"/>
        <w:spacing w:after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Exportación simple a vídeo o modelo.</w:t>
      </w:r>
    </w:p>
    <w:p w:rsidR="00000000" w:rsidDel="00000000" w:rsidP="00000000" w:rsidRDefault="00000000" w:rsidRPr="00000000" w14:paraId="0000039A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Fase 2 – Integración CRIWARE + exportación</w:t>
      </w:r>
    </w:p>
    <w:p w:rsidR="00000000" w:rsidDel="00000000" w:rsidP="00000000" w:rsidRDefault="00000000" w:rsidRPr="00000000" w14:paraId="0000039B">
      <w:pPr>
        <w:numPr>
          <w:ilvl w:val="0"/>
          <w:numId w:val="18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Sustitución del input amateur (micrófono) por cues reales.</w:t>
      </w:r>
    </w:p>
    <w:p w:rsidR="00000000" w:rsidDel="00000000" w:rsidP="00000000" w:rsidRDefault="00000000" w:rsidRPr="00000000" w14:paraId="0000039C">
      <w:pPr>
        <w:numPr>
          <w:ilvl w:val="0"/>
          <w:numId w:val="18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Mejora en estabilidad y precisión espectral.</w:t>
      </w:r>
    </w:p>
    <w:p w:rsidR="00000000" w:rsidDel="00000000" w:rsidP="00000000" w:rsidRDefault="00000000" w:rsidRPr="00000000" w14:paraId="0000039D">
      <w:pPr>
        <w:numPr>
          <w:ilvl w:val="0"/>
          <w:numId w:val="18"/>
        </w:numPr>
        <w:shd w:fill="auto" w:val="clear"/>
        <w:spacing w:after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Exportación multiplataforma: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.fbx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.glb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.blend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9E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Fase 3 – Interfaz interactiva</w:t>
      </w:r>
    </w:p>
    <w:p w:rsidR="00000000" w:rsidDel="00000000" w:rsidP="00000000" w:rsidRDefault="00000000" w:rsidRPr="00000000" w14:paraId="0000039F">
      <w:pPr>
        <w:numPr>
          <w:ilvl w:val="0"/>
          <w:numId w:val="19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Implementación de UI en PySide6 o como plugin en DAW.</w:t>
      </w:r>
    </w:p>
    <w:p w:rsidR="00000000" w:rsidDel="00000000" w:rsidP="00000000" w:rsidRDefault="00000000" w:rsidRPr="00000000" w14:paraId="000003A0">
      <w:pPr>
        <w:numPr>
          <w:ilvl w:val="0"/>
          <w:numId w:val="19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Integración con controladores MIDI, OSC o táctiles.</w:t>
      </w:r>
    </w:p>
    <w:p w:rsidR="00000000" w:rsidDel="00000000" w:rsidP="00000000" w:rsidRDefault="00000000" w:rsidRPr="00000000" w14:paraId="000003A1">
      <w:pPr>
        <w:numPr>
          <w:ilvl w:val="0"/>
          <w:numId w:val="19"/>
        </w:numPr>
        <w:shd w:fill="auto" w:val="clear"/>
        <w:spacing w:after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Preparación para entornos performativos.</w:t>
      </w:r>
    </w:p>
    <w:p w:rsidR="00000000" w:rsidDel="00000000" w:rsidP="00000000" w:rsidRDefault="00000000" w:rsidRPr="00000000" w14:paraId="000003A2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Fase 4 – Pruebas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numPr>
          <w:ilvl w:val="0"/>
          <w:numId w:val="20"/>
        </w:numPr>
        <w:shd w:fill="auto" w:val="clear"/>
        <w:spacing w:after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Realización de pruebas Unitarias y de Rendimiento</w:t>
      </w:r>
    </w:p>
    <w:p w:rsidR="00000000" w:rsidDel="00000000" w:rsidP="00000000" w:rsidRDefault="00000000" w:rsidRPr="00000000" w14:paraId="000003A4">
      <w:pPr>
        <w:numPr>
          <w:ilvl w:val="0"/>
          <w:numId w:val="20"/>
        </w:numPr>
        <w:shd w:fill="auto" w:val="clear"/>
        <w:spacing w:after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Monitorización del flujo de uso del usuario</w:t>
      </w:r>
    </w:p>
    <w:p w:rsidR="00000000" w:rsidDel="00000000" w:rsidP="00000000" w:rsidRDefault="00000000" w:rsidRPr="00000000" w14:paraId="000003A5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Fase 5 – Publicación</w:t>
      </w:r>
    </w:p>
    <w:p w:rsidR="00000000" w:rsidDel="00000000" w:rsidP="00000000" w:rsidRDefault="00000000" w:rsidRPr="00000000" w14:paraId="000003A6">
      <w:pPr>
        <w:numPr>
          <w:ilvl w:val="0"/>
          <w:numId w:val="20"/>
        </w:numPr>
        <w:shd w:fill="auto" w:val="clear"/>
        <w:spacing w:after="0" w:before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Versión estable para venta, instalación o demo pública.</w:t>
      </w:r>
    </w:p>
    <w:p w:rsidR="00000000" w:rsidDel="00000000" w:rsidP="00000000" w:rsidRDefault="00000000" w:rsidRPr="00000000" w14:paraId="000003A7">
      <w:pPr>
        <w:numPr>
          <w:ilvl w:val="0"/>
          <w:numId w:val="20"/>
        </w:numPr>
        <w:shd w:fill="auto" w:val="clear"/>
        <w:spacing w:after="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Documentación técnica y licencia comercial.</w:t>
      </w:r>
    </w:p>
    <w:p w:rsidR="00000000" w:rsidDel="00000000" w:rsidP="00000000" w:rsidRDefault="00000000" w:rsidRPr="00000000" w14:paraId="000003A8">
      <w:pPr>
        <w:numPr>
          <w:ilvl w:val="0"/>
          <w:numId w:val="20"/>
        </w:numPr>
        <w:shd w:fill="auto" w:val="clear"/>
        <w:spacing w:after="280"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Canal de distribución: Steam, itch.io, Gumroad.</w:t>
      </w:r>
    </w:p>
    <w:p w:rsidR="00000000" w:rsidDel="00000000" w:rsidP="00000000" w:rsidRDefault="00000000" w:rsidRPr="00000000" w14:paraId="000003A9">
      <w:pPr>
        <w:ind w:firstLine="0"/>
        <w:rPr/>
      </w:pPr>
      <w:r w:rsidDel="00000000" w:rsidR="00000000" w:rsidRPr="00000000">
        <w:rPr>
          <w:rtl w:val="0"/>
        </w:rPr>
        <w:t xml:space="preserve">###############################################################</w:t>
      </w:r>
    </w:p>
    <w:p w:rsidR="00000000" w:rsidDel="00000000" w:rsidP="00000000" w:rsidRDefault="00000000" w:rsidRPr="00000000" w14:paraId="000003AA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CLASES:</w:t>
      </w:r>
    </w:p>
    <w:p w:rsidR="00000000" w:rsidDel="00000000" w:rsidP="00000000" w:rsidRDefault="00000000" w:rsidRPr="00000000" w14:paraId="000003AB">
      <w:pPr>
        <w:shd w:fill="auto" w:val="clear"/>
        <w:spacing w:after="280" w:before="280" w:line="24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051300"/>
            <wp:effectExtent b="0" l="0" r="0" t="0"/>
            <wp:docPr id="19095522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ind w:left="0" w:firstLine="0"/>
        <w:rPr/>
      </w:pPr>
      <w:r w:rsidDel="00000000" w:rsidR="00000000" w:rsidRPr="00000000">
        <w:rPr>
          <w:rtl w:val="0"/>
        </w:rPr>
        <w:t xml:space="preserve">DIAGRAMA DE CASOS DE USO: </w:t>
      </w:r>
    </w:p>
    <w:p w:rsidR="00000000" w:rsidDel="00000000" w:rsidP="00000000" w:rsidRDefault="00000000" w:rsidRPr="00000000" w14:paraId="000003A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19095522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sectPr>
      <w:headerReference r:id="rId18" w:type="default"/>
      <w:headerReference r:id="rId19" w:type="first"/>
      <w:footerReference r:id="rId20" w:type="default"/>
      <w:pgSz w:h="16834" w:w="11909" w:orient="portrait"/>
      <w:pgMar w:bottom="1440" w:top="1559" w:left="1440" w:right="1440" w:header="705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Open Sans SemiBold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Quattrocento Sans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  <w:font w:name="Open Sans ExtraBold">
    <w:embedBold w:fontKey="{00000000-0000-0000-0000-000000000000}" r:id="rId12" w:subsetted="0"/>
    <w:embedBoldItalic w:fontKey="{00000000-0000-0000-0000-000000000000}" r:id="rId13" w:subsetted="0"/>
  </w:font>
  <w:font w:name="Noto Sans Symbols">
    <w:embedRegular w:fontKey="{00000000-0000-0000-0000-000000000000}" r:id="rId14" w:subsetted="0"/>
    <w:embedBold w:fontKey="{00000000-0000-0000-0000-000000000000}" r:id="rId15" w:subsetted="0"/>
  </w:font>
  <w:font w:name="Charter Roman"/>
  <w:font w:name="Roboto Mono">
    <w:embedRegular w:fontKey="{00000000-0000-0000-0000-000000000000}" r:id="rId16" w:subsetted="0"/>
    <w:embedBold w:fontKey="{00000000-0000-0000-0000-000000000000}" r:id="rId17" w:subsetted="0"/>
    <w:embedItalic w:fontKey="{00000000-0000-0000-0000-000000000000}" r:id="rId18" w:subsetted="0"/>
    <w:embedBoldItalic w:fontKey="{00000000-0000-0000-0000-000000000000}" r:id="rId19" w:subsetted="0"/>
  </w:font>
  <w:font w:name="Open Sans">
    <w:embedRegular w:fontKey="{00000000-0000-0000-0000-000000000000}" r:id="rId20" w:subsetted="0"/>
    <w:embedBold w:fontKey="{00000000-0000-0000-0000-000000000000}" r:id="rId21" w:subsetted="0"/>
    <w:embedItalic w:fontKey="{00000000-0000-0000-0000-000000000000}" r:id="rId22" w:subsetted="0"/>
    <w:embedBoldItalic w:fontKey="{00000000-0000-0000-0000-000000000000}" r:id="rId2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B7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1695450</wp:posOffset>
          </wp:positionH>
          <wp:positionV relativeFrom="paragraph">
            <wp:posOffset>47625</wp:posOffset>
          </wp:positionV>
          <wp:extent cx="2228850" cy="466725"/>
          <wp:effectExtent b="0" l="0" r="0" t="0"/>
          <wp:wrapSquare wrapText="bothSides" distB="0" distT="0" distL="0" distR="0"/>
          <wp:docPr id="1909552207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163" l="0" r="0" t="164"/>
                  <a:stretch>
                    <a:fillRect/>
                  </a:stretch>
                </pic:blipFill>
                <pic:spPr>
                  <a:xfrm>
                    <a:off x="0" y="0"/>
                    <a:ext cx="2228850" cy="46672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B1">
    <w:pPr>
      <w:spacing w:after="0" w:line="240" w:lineRule="auto"/>
      <w:ind w:firstLine="0"/>
      <w:rPr>
        <w:color w:val="002c4e"/>
        <w:sz w:val="16"/>
        <w:szCs w:val="16"/>
      </w:rPr>
    </w:pPr>
    <w:r w:rsidDel="00000000" w:rsidR="00000000" w:rsidRPr="00000000">
      <w:rPr>
        <w:color w:val="002c4e"/>
        <w:sz w:val="16"/>
        <w:szCs w:val="16"/>
      </w:rPr>
      <w:drawing>
        <wp:anchor allowOverlap="1" behindDoc="0" distB="114300" distT="114300" distL="114300" distR="114300" hidden="0" layoutInCell="1" locked="0" relativeHeight="0" simplePos="0">
          <wp:simplePos x="0" y="0"/>
          <wp:positionH relativeFrom="page">
            <wp:posOffset>842644</wp:posOffset>
          </wp:positionH>
          <wp:positionV relativeFrom="page">
            <wp:posOffset>447402</wp:posOffset>
          </wp:positionV>
          <wp:extent cx="430653" cy="602875"/>
          <wp:effectExtent b="0" l="0" r="0" t="0"/>
          <wp:wrapNone/>
          <wp:docPr id="1909552216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6556" t="-6757"/>
                  <a:stretch>
                    <a:fillRect/>
                  </a:stretch>
                </pic:blipFill>
                <pic:spPr>
                  <a:xfrm>
                    <a:off x="0" y="0"/>
                    <a:ext cx="430653" cy="6028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tbl>
    <w:tblPr>
      <w:tblStyle w:val="Table29"/>
      <w:tblW w:w="8385.0" w:type="dxa"/>
      <w:jc w:val="left"/>
      <w:tblInd w:w="648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7465"/>
      <w:gridCol w:w="920"/>
      <w:tblGridChange w:id="0">
        <w:tblGrid>
          <w:gridCol w:w="7465"/>
          <w:gridCol w:w="920"/>
        </w:tblGrid>
      </w:tblGridChange>
    </w:tblGrid>
    <w:tr>
      <w:trPr>
        <w:cantSplit w:val="0"/>
        <w:trHeight w:val="375" w:hRule="atLeast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2c4e" w:space="0" w:sz="4" w:val="single"/>
            <w:right w:color="ffffff" w:space="0" w:sz="4" w:val="single"/>
          </w:tcBorders>
          <w:shd w:fill="auto" w:val="clear"/>
          <w:tcMar>
            <w:top w:w="0.0" w:type="dxa"/>
            <w:left w:w="0.0" w:type="dxa"/>
            <w:bottom w:w="0.0" w:type="dxa"/>
            <w:right w:w="0.0" w:type="dxa"/>
          </w:tcMar>
          <w:vAlign w:val="bottom"/>
        </w:tcPr>
        <w:p w:rsidR="00000000" w:rsidDel="00000000" w:rsidP="00000000" w:rsidRDefault="00000000" w:rsidRPr="00000000" w14:paraId="000003B2">
          <w:pPr>
            <w:spacing w:after="40" w:line="240" w:lineRule="auto"/>
            <w:ind w:left="59" w:firstLine="0"/>
            <w:jc w:val="left"/>
            <w:rPr>
              <w:b w:val="1"/>
              <w:color w:val="002c4e"/>
              <w:sz w:val="16"/>
              <w:szCs w:val="16"/>
            </w:rPr>
          </w:pPr>
          <w:r w:rsidDel="00000000" w:rsidR="00000000" w:rsidRPr="00000000">
            <w:rPr>
              <w:b w:val="1"/>
              <w:color w:val="002c4e"/>
              <w:sz w:val="16"/>
              <w:szCs w:val="16"/>
              <w:rtl w:val="0"/>
            </w:rPr>
            <w:t xml:space="preserve">Trabajo de Fin de Grado: Orbis – Frequency-Driven 3D Visualizer for Audio Mastering</w:t>
            <w:br w:type="textWrapping"/>
          </w:r>
          <w:r w:rsidDel="00000000" w:rsidR="00000000" w:rsidRPr="00000000">
            <w:rPr>
              <w:color w:val="002c4e"/>
              <w:sz w:val="16"/>
              <w:szCs w:val="16"/>
              <w:rtl w:val="0"/>
            </w:rPr>
            <w:t xml:space="preserve">David Erik García Arenas | Pedro Jesús Gómez Pérez 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0" w:val="nil"/>
            <w:left w:color="ffffff" w:space="0" w:sz="4" w:val="single"/>
            <w:bottom w:color="002c4e" w:space="0" w:sz="4" w:val="single"/>
            <w:right w:color="000000" w:space="0" w:sz="0" w:val="nil"/>
          </w:tcBorders>
          <w:shd w:fill="auto" w:val="clear"/>
          <w:tcMar>
            <w:top w:w="0.0" w:type="dxa"/>
            <w:left w:w="0.0" w:type="dxa"/>
            <w:bottom w:w="0.0" w:type="dxa"/>
            <w:right w:w="0.0" w:type="dxa"/>
          </w:tcMar>
          <w:vAlign w:val="bottom"/>
        </w:tcPr>
        <w:p w:rsidR="00000000" w:rsidDel="00000000" w:rsidP="00000000" w:rsidRDefault="00000000" w:rsidRPr="00000000" w14:paraId="000003B3">
          <w:pPr>
            <w:spacing w:after="40" w:line="240" w:lineRule="auto"/>
            <w:ind w:firstLine="0"/>
            <w:jc w:val="right"/>
            <w:rPr>
              <w:color w:val="002c4e"/>
              <w:sz w:val="20"/>
              <w:szCs w:val="20"/>
            </w:rPr>
          </w:pPr>
          <w:r w:rsidDel="00000000" w:rsidR="00000000" w:rsidRPr="00000000">
            <w:rPr>
              <w:rFonts w:ascii="Open Sans SemiBold" w:cs="Open Sans SemiBold" w:eastAsia="Open Sans SemiBold" w:hAnsi="Open Sans SemiBold"/>
              <w:color w:val="002c4e"/>
              <w:sz w:val="20"/>
              <w:szCs w:val="20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3B4">
    <w:pPr>
      <w:spacing w:after="0" w:line="240" w:lineRule="auto"/>
      <w:ind w:firstLine="0"/>
      <w:rPr>
        <w:rFonts w:ascii="Open Sans SemiBold" w:cs="Open Sans SemiBold" w:eastAsia="Open Sans SemiBold" w:hAnsi="Open Sans SemiBold"/>
        <w:color w:val="002c4e"/>
        <w:sz w:val="16"/>
        <w:szCs w:val="16"/>
      </w:rPr>
    </w:pPr>
    <w:r w:rsidDel="00000000" w:rsidR="00000000" w:rsidRPr="00000000">
      <w:rPr>
        <w:rFonts w:ascii="Open Sans SemiBold" w:cs="Open Sans SemiBold" w:eastAsia="Open Sans SemiBold" w:hAnsi="Open Sans SemiBold"/>
        <w:color w:val="002c4e"/>
        <w:sz w:val="16"/>
        <w:szCs w:val="16"/>
        <w:rtl w:val="0"/>
      </w:rPr>
      <w:tab/>
      <w:tab/>
      <w:tab/>
    </w:r>
  </w:p>
  <w:p w:rsidR="00000000" w:rsidDel="00000000" w:rsidP="00000000" w:rsidRDefault="00000000" w:rsidRPr="00000000" w14:paraId="000003B5">
    <w:pPr>
      <w:spacing w:after="0" w:line="240" w:lineRule="auto"/>
      <w:ind w:firstLine="0"/>
      <w:rPr>
        <w:rFonts w:ascii="Open Sans SemiBold" w:cs="Open Sans SemiBold" w:eastAsia="Open Sans SemiBold" w:hAnsi="Open Sans SemiBold"/>
        <w:color w:val="002c4e"/>
        <w:sz w:val="16"/>
        <w:szCs w:val="16"/>
      </w:rPr>
    </w:pPr>
    <w:r w:rsidDel="00000000" w:rsidR="00000000" w:rsidRPr="00000000">
      <w:rPr>
        <w:rFonts w:ascii="Open Sans SemiBold" w:cs="Open Sans SemiBold" w:eastAsia="Open Sans SemiBold" w:hAnsi="Open Sans SemiBold"/>
        <w:color w:val="002c4e"/>
        <w:sz w:val="16"/>
        <w:szCs w:val="16"/>
        <w:rtl w:val="0"/>
      </w:rPr>
      <w:tab/>
      <w:tab/>
      <w:tab/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B6">
    <w:pPr>
      <w:rPr/>
    </w:pPr>
    <w:r w:rsidDel="00000000" w:rsidR="00000000" w:rsidRPr="00000000">
      <w:rPr/>
      <w:drawing>
        <wp:anchor allowOverlap="1" behindDoc="0" distB="0" distT="0" distL="114300" distR="114300" hidden="0" layoutInCell="1" locked="0" relativeHeight="0" simplePos="0">
          <wp:simplePos x="0" y="0"/>
          <wp:positionH relativeFrom="margin">
            <wp:posOffset>-235580</wp:posOffset>
          </wp:positionH>
          <wp:positionV relativeFrom="margin">
            <wp:posOffset>313055</wp:posOffset>
          </wp:positionV>
          <wp:extent cx="3513909" cy="1004085"/>
          <wp:effectExtent b="0" l="0" r="0" t="0"/>
          <wp:wrapSquare wrapText="bothSides" distB="0" distT="0" distL="114300" distR="114300"/>
          <wp:docPr id="1909552206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513909" cy="100408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57150" distT="57150" distL="57150" distR="57150" hidden="0" layoutInCell="1" locked="0" relativeHeight="0" simplePos="0">
              <wp:simplePos x="0" y="0"/>
              <wp:positionH relativeFrom="column">
                <wp:posOffset>-603249</wp:posOffset>
              </wp:positionH>
              <wp:positionV relativeFrom="paragraph">
                <wp:posOffset>450850</wp:posOffset>
              </wp:positionV>
              <wp:extent cx="2076450" cy="85874"/>
              <wp:effectExtent b="0" l="0" r="0" t="0"/>
              <wp:wrapTopAndBottom distB="57150" distT="57150"/>
              <wp:docPr id="1909552203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326825" y="3756113"/>
                        <a:ext cx="2038350" cy="47774"/>
                      </a:xfrm>
                      <a:prstGeom prst="rect">
                        <a:avLst/>
                      </a:prstGeom>
                      <a:solidFill>
                        <a:srgbClr val="00A89C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57150" distT="57150" distL="57150" distR="57150" hidden="0" layoutInCell="1" locked="0" relativeHeight="0" simplePos="0">
              <wp:simplePos x="0" y="0"/>
              <wp:positionH relativeFrom="column">
                <wp:posOffset>-603249</wp:posOffset>
              </wp:positionH>
              <wp:positionV relativeFrom="paragraph">
                <wp:posOffset>450850</wp:posOffset>
              </wp:positionV>
              <wp:extent cx="2076450" cy="85874"/>
              <wp:effectExtent b="0" l="0" r="0" t="0"/>
              <wp:wrapTopAndBottom distB="57150" distT="57150"/>
              <wp:docPr id="1909552203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76450" cy="8587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926" w:hanging="360"/>
      </w:pPr>
      <w:rPr>
        <w:rFonts w:ascii="Open Sans" w:cs="Open Sans" w:eastAsia="Open Sans" w:hAnsi="Open Sans"/>
      </w:rPr>
    </w:lvl>
    <w:lvl w:ilvl="1">
      <w:start w:val="1"/>
      <w:numFmt w:val="bullet"/>
      <w:lvlText w:val="o"/>
      <w:lvlJc w:val="left"/>
      <w:pPr>
        <w:ind w:left="164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36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08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80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52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24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96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686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•"/>
      <w:lvlJc w:val="left"/>
      <w:pPr>
        <w:ind w:left="196" w:hanging="196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bullet"/>
      <w:lvlText w:val="•"/>
      <w:lvlJc w:val="left"/>
      <w:pPr>
        <w:ind w:left="376" w:hanging="196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bullet"/>
      <w:lvlText w:val="•"/>
      <w:lvlJc w:val="left"/>
      <w:pPr>
        <w:ind w:left="556" w:hanging="196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736" w:hanging="196.0000000000001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bullet"/>
      <w:lvlText w:val="•"/>
      <w:lvlJc w:val="left"/>
      <w:pPr>
        <w:ind w:left="916" w:hanging="196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bullet"/>
      <w:lvlText w:val="•"/>
      <w:lvlJc w:val="left"/>
      <w:pPr>
        <w:ind w:left="1096" w:hanging="196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1276" w:hanging="196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bullet"/>
      <w:lvlText w:val="•"/>
      <w:lvlJc w:val="left"/>
      <w:pPr>
        <w:ind w:left="1456" w:hanging="196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bullet"/>
      <w:lvlText w:val="•"/>
      <w:lvlJc w:val="left"/>
      <w:pPr>
        <w:ind w:left="1636" w:hanging="196"/>
      </w:pPr>
      <w:rPr>
        <w:smallCaps w:val="0"/>
        <w:strike w:val="0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1"/>
        <w:szCs w:val="21"/>
        <w:lang w:val="es-ES"/>
      </w:rPr>
    </w:rPrDefault>
    <w:pPrDefault>
      <w:pPr>
        <w:shd w:fill="ffffff" w:val="clear"/>
        <w:spacing w:after="220" w:line="360" w:lineRule="auto"/>
        <w:ind w:firstLine="566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500" w:before="400" w:line="276" w:lineRule="auto"/>
      <w:ind w:left="527" w:hanging="170"/>
      <w:jc w:val="left"/>
    </w:pPr>
    <w:rPr>
      <w:b w:val="1"/>
      <w:color w:val="002c4e"/>
      <w:sz w:val="44"/>
      <w:szCs w:val="44"/>
    </w:rPr>
  </w:style>
  <w:style w:type="paragraph" w:styleId="Heading2">
    <w:name w:val="heading 2"/>
    <w:basedOn w:val="Normal"/>
    <w:next w:val="Normal"/>
    <w:pPr>
      <w:keepNext w:val="1"/>
      <w:keepLines w:val="1"/>
      <w:spacing w:after="300" w:line="276" w:lineRule="auto"/>
      <w:ind w:left="1247" w:hanging="170"/>
    </w:pPr>
    <w:rPr>
      <w:b w:val="1"/>
      <w:color w:val="002c4e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300" w:line="276" w:lineRule="auto"/>
      <w:ind w:left="1972" w:hanging="170"/>
    </w:pPr>
    <w:rPr>
      <w:b w:val="1"/>
      <w:color w:val="002c4e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300" w:line="276" w:lineRule="auto"/>
      <w:ind w:left="2687" w:hanging="170"/>
    </w:pPr>
    <w:rPr>
      <w:b w:val="1"/>
      <w:color w:val="002c4e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="240" w:lineRule="auto"/>
      <w:ind w:left="720" w:hanging="360"/>
      <w:jc w:val="left"/>
    </w:pPr>
    <w:rPr>
      <w:rFonts w:ascii="Open Sans ExtraBold" w:cs="Open Sans ExtraBold" w:eastAsia="Open Sans ExtraBold" w:hAnsi="Open Sans ExtraBold"/>
      <w:color w:val="002c4e"/>
      <w:sz w:val="52"/>
      <w:szCs w:val="52"/>
    </w:rPr>
  </w:style>
  <w:style w:type="paragraph" w:styleId="Normal" w:default="1">
    <w:name w:val="Normal"/>
    <w:qFormat w:val="1"/>
    <w:rsid w:val="00B577EB"/>
    <w:rPr>
      <w:lang w:val="es-ES"/>
    </w:rPr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500" w:before="400" w:line="276" w:lineRule="auto"/>
      <w:ind w:left="527" w:hanging="170"/>
      <w:jc w:val="left"/>
      <w:outlineLvl w:val="0"/>
    </w:pPr>
    <w:rPr>
      <w:b w:val="1"/>
      <w:color w:val="002c4e"/>
      <w:sz w:val="44"/>
      <w:szCs w:val="44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300" w:line="276" w:lineRule="auto"/>
      <w:ind w:left="1247" w:hanging="170"/>
      <w:outlineLvl w:val="1"/>
    </w:pPr>
    <w:rPr>
      <w:b w:val="1"/>
      <w:color w:val="002c4e"/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300" w:line="276" w:lineRule="auto"/>
      <w:ind w:left="1972" w:hanging="170"/>
      <w:outlineLvl w:val="2"/>
    </w:pPr>
    <w:rPr>
      <w:b w:val="1"/>
      <w:color w:val="002c4e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300" w:line="276" w:lineRule="auto"/>
      <w:ind w:left="2687" w:hanging="170"/>
      <w:outlineLvl w:val="3"/>
    </w:pPr>
    <w:rPr>
      <w:b w:val="1"/>
      <w:color w:val="002c4e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  <w:sz w:val="22"/>
      <w:szCs w:val="22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 w:line="240" w:lineRule="auto"/>
      <w:ind w:left="720" w:hanging="360"/>
      <w:jc w:val="left"/>
    </w:pPr>
    <w:rPr>
      <w:rFonts w:ascii="Open Sans ExtraBold" w:cs="Open Sans ExtraBold" w:eastAsia="Open Sans ExtraBold" w:hAnsi="Open Sans ExtraBold"/>
      <w:color w:val="002c4e"/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600" w:line="240" w:lineRule="auto"/>
      <w:ind w:firstLine="0"/>
      <w:jc w:val="left"/>
    </w:pPr>
    <w:rPr>
      <w:rFonts w:ascii="Open Sans SemiBold" w:cs="Open Sans SemiBold" w:eastAsia="Open Sans SemiBold" w:hAnsi="Open Sans SemiBold"/>
      <w:color w:val="002c4e"/>
      <w:sz w:val="28"/>
      <w:szCs w:val="2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ListParagraph">
    <w:name w:val="List Paragraph"/>
    <w:basedOn w:val="Normal"/>
    <w:uiPriority w:val="34"/>
    <w:qFormat w:val="1"/>
    <w:rsid w:val="00F347F7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6307C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307CF"/>
    <w:rPr>
      <w:shd w:color="auto" w:fill="ffffff" w:val="clear"/>
    </w:rPr>
  </w:style>
  <w:style w:type="paragraph" w:styleId="Footer">
    <w:name w:val="footer"/>
    <w:basedOn w:val="Normal"/>
    <w:link w:val="FooterChar"/>
    <w:uiPriority w:val="99"/>
    <w:unhideWhenUsed w:val="1"/>
    <w:rsid w:val="006307C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307CF"/>
    <w:rPr>
      <w:shd w:color="auto" w:fill="ffffff" w:val="clear"/>
    </w:rPr>
  </w:style>
  <w:style w:type="paragraph" w:styleId="Poromisin" w:customStyle="1">
    <w:name w:val="Por omisión"/>
    <w:rsid w:val="00734256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  <w:bar w:space="0" w:sz="0" w:val="nil"/>
      </w:pBdr>
      <w:shd w:color="auto" w:fill="auto" w:val="clear"/>
      <w:spacing w:after="0" w:before="160" w:line="288" w:lineRule="auto"/>
      <w:ind w:firstLine="0"/>
      <w:jc w:val="left"/>
    </w:pPr>
    <w:rPr>
      <w:rFonts w:ascii="Charter Roman" w:cs="Arial Unicode MS" w:eastAsia="Arial Unicode MS" w:hAnsi="Charter Roman"/>
      <w:color w:val="000000"/>
      <w:sz w:val="24"/>
      <w:szCs w:val="24"/>
      <w:bdr w:space="0" w:sz="0" w:val="nil"/>
      <w14:textOutline w14:cap="flat" w14:cmpd="sng" w14:algn="ctr">
        <w14:noFill/>
        <w14:prstDash w14:val="solid"/>
        <w14:bevel/>
      </w14:textOutline>
    </w:rPr>
  </w:style>
  <w:style w:type="numbering" w:styleId="Vieta" w:customStyle="1">
    <w:name w:val="Viñeta"/>
    <w:rsid w:val="00734256"/>
    <w:pPr>
      <w:numPr>
        <w:numId w:val="53"/>
      </w:numPr>
    </w:pPr>
  </w:style>
  <w:style w:type="character" w:styleId="Ninguno" w:customStyle="1">
    <w:name w:val="Ninguno"/>
    <w:rsid w:val="00734256"/>
    <w:rPr>
      <w:lang w:val="da-DK"/>
    </w:rPr>
  </w:style>
  <w:style w:type="paragraph" w:styleId="Cuerpo" w:customStyle="1">
    <w:name w:val="Cuerpo"/>
    <w:rsid w:val="00734256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  <w:bar w:space="0" w:sz="0" w:val="nil"/>
      </w:pBdr>
      <w:shd w:color="auto" w:fill="auto" w:val="clear"/>
      <w:spacing w:after="0" w:line="240" w:lineRule="auto"/>
      <w:ind w:firstLine="0"/>
      <w:jc w:val="left"/>
    </w:pPr>
    <w:rPr>
      <w:rFonts w:ascii="Charter Roman" w:cs="Arial Unicode MS" w:eastAsia="Arial Unicode MS" w:hAnsi="Charter Roman"/>
      <w:color w:val="000000"/>
      <w:sz w:val="22"/>
      <w:szCs w:val="22"/>
      <w:bdr w:space="0" w:sz="0" w:val="nil"/>
      <w:lang w:val="ar-SA"/>
      <w14:textOutline w14:cap="flat" w14:cmpd="sng" w14:algn="ctr">
        <w14:noFill/>
        <w14:prstDash w14:val="solid"/>
        <w14:bevel/>
      </w14:textOutline>
    </w:rPr>
  </w:style>
  <w:style w:type="character" w:styleId="Hyperlink0" w:customStyle="1">
    <w:name w:val="Hyperlink.0"/>
    <w:basedOn w:val="Hyperlink"/>
    <w:rsid w:val="00734256"/>
    <w:rPr>
      <w:color w:val="0000ff" w:themeColor="hyperlink"/>
      <w:u w:val="single"/>
    </w:rPr>
  </w:style>
  <w:style w:type="character" w:styleId="Hyperlink">
    <w:name w:val="Hyperlink"/>
    <w:basedOn w:val="DefaultParagraphFont"/>
    <w:uiPriority w:val="99"/>
    <w:semiHidden w:val="1"/>
    <w:unhideWhenUsed w:val="1"/>
    <w:rsid w:val="00734256"/>
    <w:rPr>
      <w:color w:val="0000ff" w:themeColor="hyperlink"/>
      <w:u w:val="single"/>
    </w:rPr>
  </w:style>
  <w:style w:type="paragraph" w:styleId="Estilodetabla2" w:customStyle="1">
    <w:name w:val="Estilo de tabla 2"/>
    <w:rsid w:val="00E1704D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  <w:bar w:space="0" w:sz="0" w:val="nil"/>
      </w:pBdr>
      <w:shd w:color="auto" w:fill="auto" w:val="clear"/>
      <w:spacing w:after="0" w:line="240" w:lineRule="auto"/>
      <w:ind w:firstLine="0"/>
      <w:jc w:val="left"/>
    </w:pPr>
    <w:rPr>
      <w:rFonts w:ascii="Charter Roman" w:cs="Charter Roman" w:eastAsia="Charter Roman" w:hAnsi="Charter Roman"/>
      <w:color w:val="000000"/>
      <w:sz w:val="20"/>
      <w:szCs w:val="20"/>
      <w:bdr w:space="0" w:sz="0" w:val="nil"/>
      <w14:textOutline w14:cap="flat" w14:cmpd="sng" w14:algn="ctr">
        <w14:noFill/>
        <w14:prstDash w14:val="solid"/>
        <w14:bevel/>
      </w14:textOutline>
    </w:rPr>
  </w:style>
  <w:style w:type="numbering" w:styleId="Guion" w:customStyle="1">
    <w:name w:val="Guion"/>
    <w:rsid w:val="00CC341D"/>
    <w:pPr>
      <w:numPr>
        <w:numId w:val="55"/>
      </w:numPr>
    </w:pPr>
  </w:style>
  <w:style w:type="paragraph" w:styleId="Caption">
    <w:name w:val="caption"/>
    <w:basedOn w:val="Normal"/>
    <w:next w:val="Normal"/>
    <w:uiPriority w:val="35"/>
    <w:unhideWhenUsed w:val="1"/>
    <w:qFormat w:val="1"/>
    <w:rsid w:val="0063400D"/>
    <w:pPr>
      <w:spacing w:after="200" w:line="240" w:lineRule="auto"/>
    </w:pPr>
    <w:rPr>
      <w:i w:val="1"/>
      <w:iCs w:val="1"/>
      <w:color w:val="1f497d" w:themeColor="text2"/>
      <w:sz w:val="18"/>
      <w:szCs w:val="18"/>
    </w:rPr>
  </w:style>
  <w:style w:type="table" w:styleId="PlainTable1">
    <w:name w:val="Plain Table 1"/>
    <w:basedOn w:val="TableNormal"/>
    <w:uiPriority w:val="41"/>
    <w:rsid w:val="007C4848"/>
    <w:pPr>
      <w:spacing w:after="0" w:line="240" w:lineRule="auto"/>
    </w:pPr>
    <w:tblPr>
      <w:tblStyleRowBandSize w:val="1"/>
      <w:tblStyleColBandSize w:val="1"/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fbfbf" w:space="0" w:sz="4" w:themeColor="background1" w:themeShade="0000BF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table" w:styleId="TableGrid">
    <w:name w:val="Table Grid"/>
    <w:basedOn w:val="TableNormal"/>
    <w:uiPriority w:val="39"/>
    <w:rsid w:val="007C4848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600" w:line="240" w:lineRule="auto"/>
      <w:ind w:firstLine="0"/>
      <w:jc w:val="left"/>
    </w:pPr>
    <w:rPr>
      <w:rFonts w:ascii="Open Sans SemiBold" w:cs="Open Sans SemiBold" w:eastAsia="Open Sans SemiBold" w:hAnsi="Open Sans SemiBold"/>
      <w:color w:val="002c4e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f2f2f2" w:val="clear"/>
      </w:tcPr>
    </w:tblStylePr>
    <w:tblStylePr w:type="band1Vert">
      <w:tcPr>
        <w:shd w:fill="f2f2f2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bfbfbf" w:space="0" w:sz="4" w:val="single"/>
        </w:tcBorders>
      </w:tcPr>
    </w:tblStylePr>
  </w:style>
  <w:style w:type="table" w:styleId="Table1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13.pn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hyperlink" Target="https://onprojects.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header" Target="header2.xml"/><Relationship Id="rId6" Type="http://schemas.openxmlformats.org/officeDocument/2006/relationships/customXml" Target="../customXML/item1.xml"/><Relationship Id="rId18" Type="http://schemas.openxmlformats.org/officeDocument/2006/relationships/header" Target="header1.xml"/><Relationship Id="rId7" Type="http://schemas.openxmlformats.org/officeDocument/2006/relationships/image" Target="media/image1.png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OpenSans-regular.ttf"/><Relationship Id="rId11" Type="http://schemas.openxmlformats.org/officeDocument/2006/relationships/font" Target="fonts/QuattrocentoSans-boldItalic.ttf"/><Relationship Id="rId22" Type="http://schemas.openxmlformats.org/officeDocument/2006/relationships/font" Target="fonts/OpenSans-italic.ttf"/><Relationship Id="rId10" Type="http://schemas.openxmlformats.org/officeDocument/2006/relationships/font" Target="fonts/QuattrocentoSans-italic.ttf"/><Relationship Id="rId21" Type="http://schemas.openxmlformats.org/officeDocument/2006/relationships/font" Target="fonts/OpenSans-bold.ttf"/><Relationship Id="rId13" Type="http://schemas.openxmlformats.org/officeDocument/2006/relationships/font" Target="fonts/OpenSansExtraBold-boldItalic.ttf"/><Relationship Id="rId12" Type="http://schemas.openxmlformats.org/officeDocument/2006/relationships/font" Target="fonts/OpenSansExtraBold-bold.ttf"/><Relationship Id="rId23" Type="http://schemas.openxmlformats.org/officeDocument/2006/relationships/font" Target="fonts/OpenSans-boldItalic.ttf"/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OpenSansSemiBold-regular.ttf"/><Relationship Id="rId9" Type="http://schemas.openxmlformats.org/officeDocument/2006/relationships/font" Target="fonts/QuattrocentoSans-bold.ttf"/><Relationship Id="rId15" Type="http://schemas.openxmlformats.org/officeDocument/2006/relationships/font" Target="fonts/NotoSansSymbols-bold.ttf"/><Relationship Id="rId14" Type="http://schemas.openxmlformats.org/officeDocument/2006/relationships/font" Target="fonts/NotoSansSymbols-regular.ttf"/><Relationship Id="rId17" Type="http://schemas.openxmlformats.org/officeDocument/2006/relationships/font" Target="fonts/RobotoMono-bold.ttf"/><Relationship Id="rId16" Type="http://schemas.openxmlformats.org/officeDocument/2006/relationships/font" Target="fonts/RobotoMono-regular.ttf"/><Relationship Id="rId5" Type="http://schemas.openxmlformats.org/officeDocument/2006/relationships/font" Target="fonts/OpenSansSemiBold-bold.ttf"/><Relationship Id="rId19" Type="http://schemas.openxmlformats.org/officeDocument/2006/relationships/font" Target="fonts/RobotoMono-boldItalic.ttf"/><Relationship Id="rId6" Type="http://schemas.openxmlformats.org/officeDocument/2006/relationships/font" Target="fonts/OpenSansSemiBold-italic.ttf"/><Relationship Id="rId18" Type="http://schemas.openxmlformats.org/officeDocument/2006/relationships/font" Target="fonts/RobotoMono-italic.ttf"/><Relationship Id="rId7" Type="http://schemas.openxmlformats.org/officeDocument/2006/relationships/font" Target="fonts/OpenSansSemiBold-boldItalic.ttf"/><Relationship Id="rId8" Type="http://schemas.openxmlformats.org/officeDocument/2006/relationships/font" Target="fonts/QuattrocentoSans-regular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uY+VpzkCb0MODZUzWXsWNaVaLw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2025-04-18T18:19:00Z</dcterms:created>
  <dc:creator>David Erik Garcia Arenas</dc:creator>
</cp:coreProperties>
</file>